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458612" w14:textId="714D02BA" w:rsidR="00C02D60" w:rsidRPr="009269CC" w:rsidRDefault="00517040" w:rsidP="009269CC">
      <w:pPr>
        <w:pStyle w:val="Heading1"/>
        <w:jc w:val="center"/>
        <w:rPr>
          <w:rFonts w:asciiTheme="minorHAnsi" w:hAnsiTheme="minorHAnsi"/>
          <w:b/>
          <w:color w:val="auto"/>
        </w:rPr>
      </w:pPr>
      <w:r w:rsidRPr="009269CC">
        <w:rPr>
          <w:rFonts w:asciiTheme="minorHAnsi" w:hAnsiTheme="minorHAnsi"/>
          <w:b/>
          <w:color w:val="auto"/>
        </w:rPr>
        <w:t xml:space="preserve">Exploring </w:t>
      </w:r>
      <w:r w:rsidR="00940AB6">
        <w:rPr>
          <w:rFonts w:asciiTheme="minorHAnsi" w:hAnsiTheme="minorHAnsi"/>
          <w:b/>
          <w:color w:val="auto"/>
        </w:rPr>
        <w:t>three</w:t>
      </w:r>
      <w:r w:rsidR="009A7FA0" w:rsidRPr="009269CC">
        <w:rPr>
          <w:rFonts w:asciiTheme="minorHAnsi" w:hAnsiTheme="minorHAnsi"/>
          <w:b/>
          <w:color w:val="auto"/>
        </w:rPr>
        <w:t xml:space="preserve"> approaches to offer</w:t>
      </w:r>
      <w:r w:rsidRPr="009269CC">
        <w:rPr>
          <w:rFonts w:asciiTheme="minorHAnsi" w:hAnsiTheme="minorHAnsi"/>
          <w:b/>
          <w:color w:val="auto"/>
        </w:rPr>
        <w:t xml:space="preserve"> </w:t>
      </w:r>
      <w:r w:rsidR="00945CDC" w:rsidRPr="009269CC">
        <w:rPr>
          <w:rFonts w:asciiTheme="minorHAnsi" w:hAnsiTheme="minorHAnsi"/>
          <w:b/>
          <w:color w:val="auto"/>
        </w:rPr>
        <w:t xml:space="preserve">distance learning courses through a social network </w:t>
      </w:r>
      <w:r w:rsidR="00C37CA3" w:rsidRPr="009269CC">
        <w:rPr>
          <w:rFonts w:asciiTheme="minorHAnsi" w:hAnsiTheme="minorHAnsi"/>
          <w:b/>
          <w:color w:val="auto"/>
        </w:rPr>
        <w:t>of health</w:t>
      </w:r>
      <w:r w:rsidRPr="009269CC">
        <w:rPr>
          <w:rFonts w:asciiTheme="minorHAnsi" w:hAnsiTheme="minorHAnsi"/>
          <w:b/>
          <w:color w:val="auto"/>
        </w:rPr>
        <w:t xml:space="preserve"> researchers in </w:t>
      </w:r>
      <w:r w:rsidR="00940AB6">
        <w:rPr>
          <w:rFonts w:asciiTheme="minorHAnsi" w:hAnsiTheme="minorHAnsi"/>
          <w:b/>
          <w:color w:val="auto"/>
        </w:rPr>
        <w:t>three African cou</w:t>
      </w:r>
      <w:r w:rsidR="00C04653">
        <w:rPr>
          <w:rFonts w:asciiTheme="minorHAnsi" w:hAnsiTheme="minorHAnsi"/>
          <w:b/>
          <w:color w:val="auto"/>
        </w:rPr>
        <w:t>n</w:t>
      </w:r>
      <w:r w:rsidR="00940AB6">
        <w:rPr>
          <w:rFonts w:asciiTheme="minorHAnsi" w:hAnsiTheme="minorHAnsi"/>
          <w:b/>
          <w:color w:val="auto"/>
        </w:rPr>
        <w:t>tries</w:t>
      </w:r>
    </w:p>
    <w:p w14:paraId="29356B75" w14:textId="77777777" w:rsidR="00C02D60" w:rsidRPr="00A75862" w:rsidRDefault="00C02D60">
      <w:pPr>
        <w:rPr>
          <w:lang w:val="en-US"/>
        </w:rPr>
      </w:pPr>
    </w:p>
    <w:p w14:paraId="0168385B" w14:textId="6974FB51" w:rsidR="00C02D60" w:rsidRPr="00A75862" w:rsidRDefault="00C02D60" w:rsidP="00A75862">
      <w:pPr>
        <w:rPr>
          <w:rFonts w:ascii="Times" w:eastAsia="Times New Roman" w:hAnsi="Times" w:cs="Times New Roman"/>
          <w:sz w:val="20"/>
          <w:szCs w:val="20"/>
          <w:lang w:val="en-US"/>
        </w:rPr>
      </w:pPr>
      <w:r w:rsidRPr="00A75862">
        <w:rPr>
          <w:lang w:val="en-US"/>
        </w:rPr>
        <w:t>Brecht INGELBEEN</w:t>
      </w:r>
      <w:r w:rsidRPr="00A75862">
        <w:rPr>
          <w:vertAlign w:val="superscript"/>
          <w:lang w:val="en-US"/>
        </w:rPr>
        <w:t>1</w:t>
      </w:r>
      <w:r w:rsidRPr="00A75862">
        <w:rPr>
          <w:lang w:val="en-US"/>
        </w:rPr>
        <w:t xml:space="preserve">, Richmond ARYEETEY², </w:t>
      </w:r>
      <w:proofErr w:type="spellStart"/>
      <w:r w:rsidRPr="00A75862">
        <w:rPr>
          <w:lang w:val="en-US"/>
        </w:rPr>
        <w:t>Jitendra</w:t>
      </w:r>
      <w:proofErr w:type="spellEnd"/>
      <w:r w:rsidRPr="00A75862">
        <w:rPr>
          <w:lang w:val="en-US"/>
        </w:rPr>
        <w:t xml:space="preserve"> KHANNA³, </w:t>
      </w:r>
      <w:proofErr w:type="spellStart"/>
      <w:r w:rsidR="00C230B9">
        <w:rPr>
          <w:lang w:val="en-US"/>
        </w:rPr>
        <w:t>Mahamoudane</w:t>
      </w:r>
      <w:proofErr w:type="spellEnd"/>
      <w:r w:rsidR="00C230B9">
        <w:rPr>
          <w:lang w:val="en-US"/>
        </w:rPr>
        <w:t xml:space="preserve"> </w:t>
      </w:r>
      <w:r w:rsidR="009A7FA0" w:rsidRPr="00A75862">
        <w:rPr>
          <w:lang w:val="en-US"/>
        </w:rPr>
        <w:t>N</w:t>
      </w:r>
      <w:r w:rsidR="00C230B9">
        <w:rPr>
          <w:lang w:val="en-US"/>
        </w:rPr>
        <w:t>IANG</w:t>
      </w:r>
      <w:r w:rsidR="009A7FA0" w:rsidRPr="00A75862">
        <w:rPr>
          <w:vertAlign w:val="superscript"/>
          <w:lang w:val="en-US"/>
        </w:rPr>
        <w:t>4</w:t>
      </w:r>
      <w:r w:rsidR="009A7FA0" w:rsidRPr="00A75862">
        <w:rPr>
          <w:rFonts w:ascii="Times" w:eastAsia="Times New Roman" w:hAnsi="Times" w:cs="Times New Roman"/>
          <w:sz w:val="20"/>
          <w:szCs w:val="20"/>
          <w:lang w:val="en-US"/>
        </w:rPr>
        <w:t xml:space="preserve">, </w:t>
      </w:r>
      <w:r w:rsidR="009A7FA0" w:rsidRPr="00A75862">
        <w:rPr>
          <w:lang w:val="en-US"/>
        </w:rPr>
        <w:t>Vincent DJIENTCHEU</w:t>
      </w:r>
      <w:r w:rsidR="009A7FA0" w:rsidRPr="00A75862">
        <w:rPr>
          <w:vertAlign w:val="superscript"/>
          <w:lang w:val="en-US"/>
        </w:rPr>
        <w:t>5</w:t>
      </w:r>
      <w:r w:rsidR="009A7FA0" w:rsidRPr="00A75862">
        <w:rPr>
          <w:lang w:val="en-US"/>
        </w:rPr>
        <w:t xml:space="preserve">, </w:t>
      </w:r>
      <w:r w:rsidRPr="00A75862">
        <w:rPr>
          <w:lang w:val="en-US"/>
        </w:rPr>
        <w:t>Carlos KIYAN</w:t>
      </w:r>
      <w:r w:rsidRPr="00A75862">
        <w:rPr>
          <w:vertAlign w:val="superscript"/>
          <w:lang w:val="en-US"/>
        </w:rPr>
        <w:t>1</w:t>
      </w:r>
      <w:r w:rsidRPr="00A75862">
        <w:rPr>
          <w:lang w:val="en-US"/>
        </w:rPr>
        <w:t>, Victor MAOJO</w:t>
      </w:r>
      <w:r w:rsidR="009A7FA0" w:rsidRPr="00A75862">
        <w:rPr>
          <w:vertAlign w:val="superscript"/>
          <w:lang w:val="en-US"/>
        </w:rPr>
        <w:t>6</w:t>
      </w:r>
      <w:r w:rsidR="00AC3F4F" w:rsidRPr="00A75862">
        <w:rPr>
          <w:lang w:val="en-US"/>
        </w:rPr>
        <w:t xml:space="preserve">, </w:t>
      </w:r>
      <w:proofErr w:type="spellStart"/>
      <w:r w:rsidRPr="00A75862">
        <w:rPr>
          <w:lang w:val="en-US"/>
        </w:rPr>
        <w:t>Lutgarde</w:t>
      </w:r>
      <w:proofErr w:type="spellEnd"/>
      <w:r w:rsidRPr="00A75862">
        <w:rPr>
          <w:lang w:val="en-US"/>
        </w:rPr>
        <w:t xml:space="preserve"> LYNEN</w:t>
      </w:r>
      <w:r w:rsidRPr="00A75862">
        <w:rPr>
          <w:vertAlign w:val="superscript"/>
          <w:lang w:val="en-US"/>
        </w:rPr>
        <w:t>1</w:t>
      </w:r>
      <w:r w:rsidRPr="00A75862">
        <w:rPr>
          <w:lang w:val="en-US"/>
        </w:rPr>
        <w:t>, Maria ZOLFO</w:t>
      </w:r>
      <w:r w:rsidRPr="00A75862">
        <w:rPr>
          <w:vertAlign w:val="superscript"/>
          <w:lang w:val="en-US"/>
        </w:rPr>
        <w:t>1</w:t>
      </w:r>
      <w:bookmarkStart w:id="0" w:name="_GoBack"/>
      <w:bookmarkEnd w:id="0"/>
    </w:p>
    <w:p w14:paraId="36105769" w14:textId="271FE059" w:rsidR="00C02D60" w:rsidRPr="00C02D60" w:rsidRDefault="00C02D60" w:rsidP="00A75862">
      <w:pPr>
        <w:jc w:val="center"/>
        <w:rPr>
          <w:lang w:val="en-US"/>
        </w:rPr>
      </w:pPr>
      <w:r w:rsidRPr="002137E0">
        <w:rPr>
          <w:vertAlign w:val="superscript"/>
          <w:lang w:val="en-US"/>
        </w:rPr>
        <w:t>1</w:t>
      </w:r>
      <w:r w:rsidRPr="002137E0">
        <w:rPr>
          <w:lang w:val="en-US"/>
        </w:rPr>
        <w:t>Institute of Tropical Medicine, Nationalestraat 155, Antwerp, 2000, Belgium</w:t>
      </w:r>
      <w:r w:rsidRPr="002137E0">
        <w:rPr>
          <w:lang w:val="en-US"/>
        </w:rPr>
        <w:br/>
        <w:t>Tel: +32 32476364, Fax: +32 3 2161431, Email:</w:t>
      </w:r>
      <w:r w:rsidRPr="002137E0">
        <w:rPr>
          <w:lang w:val="en-US"/>
        </w:rPr>
        <w:br/>
      </w:r>
      <w:hyperlink r:id="rId8" w:history="1">
        <w:r w:rsidRPr="002137E0">
          <w:rPr>
            <w:rStyle w:val="Hyperlink"/>
            <w:lang w:val="en-US"/>
          </w:rPr>
          <w:t>bingelbeen@itg.be</w:t>
        </w:r>
      </w:hyperlink>
      <w:r w:rsidRPr="002137E0">
        <w:rPr>
          <w:lang w:val="en-US"/>
        </w:rPr>
        <w:t xml:space="preserve">, </w:t>
      </w:r>
      <w:hyperlink r:id="rId9" w:history="1">
        <w:r w:rsidRPr="002137E0">
          <w:rPr>
            <w:rStyle w:val="Hyperlink"/>
            <w:lang w:val="en-US"/>
          </w:rPr>
          <w:t>ckiyan@itg.be</w:t>
        </w:r>
      </w:hyperlink>
      <w:r w:rsidRPr="002137E0">
        <w:rPr>
          <w:lang w:val="en-US"/>
        </w:rPr>
        <w:t xml:space="preserve">, </w:t>
      </w:r>
      <w:hyperlink r:id="rId10" w:history="1">
        <w:r w:rsidRPr="002137E0">
          <w:rPr>
            <w:rStyle w:val="Hyperlink"/>
            <w:lang w:val="en-US"/>
          </w:rPr>
          <w:t>llynen@itg.be</w:t>
        </w:r>
      </w:hyperlink>
      <w:proofErr w:type="gramStart"/>
      <w:r w:rsidRPr="002137E0">
        <w:rPr>
          <w:lang w:val="en-US"/>
        </w:rPr>
        <w:t xml:space="preserve">,   </w:t>
      </w:r>
      <w:proofErr w:type="gramEnd"/>
      <w:r w:rsidR="00971CA6">
        <w:fldChar w:fldCharType="begin"/>
      </w:r>
      <w:r w:rsidR="00971CA6">
        <w:instrText xml:space="preserve"> HYPERLINK "mailto:mzolfo@itg.be" </w:instrText>
      </w:r>
      <w:r w:rsidR="00971CA6">
        <w:fldChar w:fldCharType="separate"/>
      </w:r>
      <w:r w:rsidRPr="002137E0">
        <w:rPr>
          <w:rStyle w:val="Hyperlink"/>
          <w:lang w:val="en-US"/>
        </w:rPr>
        <w:t>mzolfo@itg.be</w:t>
      </w:r>
      <w:r w:rsidR="00971CA6">
        <w:rPr>
          <w:rStyle w:val="Hyperlink"/>
          <w:lang w:val="en-US"/>
        </w:rPr>
        <w:fldChar w:fldCharType="end"/>
      </w:r>
      <w:r w:rsidRPr="002137E0">
        <w:rPr>
          <w:lang w:val="en-US"/>
        </w:rPr>
        <w:t>,</w:t>
      </w:r>
      <w:r w:rsidR="00A75862">
        <w:rPr>
          <w:lang w:val="en-US"/>
        </w:rPr>
        <w:br/>
      </w:r>
      <w:r w:rsidRPr="00C02D60">
        <w:rPr>
          <w:lang w:val="en-US"/>
        </w:rPr>
        <w:t>²University of Ghana School of Public Health, Box LG 13</w:t>
      </w:r>
      <w:r w:rsidRPr="00C02D60">
        <w:rPr>
          <w:lang w:val="en-US"/>
        </w:rPr>
        <w:br/>
      </w:r>
      <w:proofErr w:type="spellStart"/>
      <w:r w:rsidRPr="00C02D60">
        <w:rPr>
          <w:lang w:val="en-US"/>
        </w:rPr>
        <w:t>Legon</w:t>
      </w:r>
      <w:proofErr w:type="spellEnd"/>
      <w:r w:rsidRPr="00C02D60">
        <w:rPr>
          <w:lang w:val="en-US"/>
        </w:rPr>
        <w:t xml:space="preserve">, Accra, Ghana. Tel: +233 244129669, </w:t>
      </w:r>
      <w:r w:rsidR="00AC3F4F" w:rsidRPr="00A75862">
        <w:rPr>
          <w:lang w:val="en-US"/>
        </w:rPr>
        <w:t xml:space="preserve">Email: </w:t>
      </w:r>
      <w:hyperlink r:id="rId11" w:history="1">
        <w:r w:rsidRPr="00C02D60">
          <w:rPr>
            <w:rStyle w:val="Hyperlink"/>
            <w:lang w:val="en-US"/>
          </w:rPr>
          <w:t>raryeetey@ug.edu.gh</w:t>
        </w:r>
      </w:hyperlink>
      <w:r w:rsidR="00A75862">
        <w:rPr>
          <w:lang w:val="en-US"/>
        </w:rPr>
        <w:br/>
      </w:r>
      <w:r w:rsidRPr="00C02D60">
        <w:rPr>
          <w:lang w:val="en-US"/>
        </w:rPr>
        <w:t>³WHO Department of Reproductive Health and Research</w:t>
      </w:r>
      <w:r w:rsidRPr="00C02D60">
        <w:rPr>
          <w:lang w:val="en-US"/>
        </w:rPr>
        <w:br/>
        <w:t xml:space="preserve">World Health Organization, Avenue </w:t>
      </w:r>
      <w:proofErr w:type="spellStart"/>
      <w:r w:rsidRPr="00C02D60">
        <w:rPr>
          <w:lang w:val="en-US"/>
        </w:rPr>
        <w:t>Appia</w:t>
      </w:r>
      <w:proofErr w:type="spellEnd"/>
      <w:r w:rsidRPr="00C02D60">
        <w:rPr>
          <w:lang w:val="en-US"/>
        </w:rPr>
        <w:t xml:space="preserve"> 20, CH-1211 Geneva 27, Switzerland,</w:t>
      </w:r>
      <w:r w:rsidRPr="00C02D60">
        <w:rPr>
          <w:lang w:val="en-US"/>
        </w:rPr>
        <w:br/>
        <w:t>Fax: + 41 22 791 4171, Email:</w:t>
      </w:r>
      <w:r w:rsidR="00AC3F4F">
        <w:rPr>
          <w:lang w:val="en-US"/>
        </w:rPr>
        <w:t xml:space="preserve"> </w:t>
      </w:r>
      <w:hyperlink r:id="rId12" w:history="1">
        <w:r w:rsidRPr="00C02D60">
          <w:rPr>
            <w:rStyle w:val="Hyperlink"/>
            <w:lang w:val="en-US"/>
          </w:rPr>
          <w:t>khannaj@who.int</w:t>
        </w:r>
      </w:hyperlink>
      <w:r w:rsidR="00A75862" w:rsidRPr="002137E0">
        <w:rPr>
          <w:vertAlign w:val="superscript"/>
          <w:lang w:val="en-US"/>
        </w:rPr>
        <w:br/>
      </w:r>
      <w:r w:rsidR="009A7FA0" w:rsidRPr="002137E0">
        <w:rPr>
          <w:vertAlign w:val="superscript"/>
          <w:lang w:val="en-US"/>
        </w:rPr>
        <w:t>4</w:t>
      </w:r>
      <w:r w:rsidR="009A7FA0" w:rsidRPr="002137E0">
        <w:rPr>
          <w:lang w:val="en-US"/>
        </w:rPr>
        <w:t xml:space="preserve">Faculté de </w:t>
      </w:r>
      <w:proofErr w:type="spellStart"/>
      <w:r w:rsidR="009A7FA0" w:rsidRPr="002137E0">
        <w:rPr>
          <w:lang w:val="en-US"/>
        </w:rPr>
        <w:t>Médecine</w:t>
      </w:r>
      <w:proofErr w:type="spellEnd"/>
      <w:r w:rsidR="009A7FA0" w:rsidRPr="002137E0">
        <w:rPr>
          <w:lang w:val="en-US"/>
        </w:rPr>
        <w:t xml:space="preserve"> et </w:t>
      </w:r>
      <w:proofErr w:type="spellStart"/>
      <w:r w:rsidR="009A7FA0" w:rsidRPr="002137E0">
        <w:rPr>
          <w:lang w:val="en-US"/>
        </w:rPr>
        <w:t>d'OdontoStomatologie</w:t>
      </w:r>
      <w:proofErr w:type="spellEnd"/>
      <w:r w:rsidR="009A7FA0" w:rsidRPr="002137E0">
        <w:rPr>
          <w:lang w:val="en-US"/>
        </w:rPr>
        <w:t xml:space="preserve"> (FMPOS), </w:t>
      </w:r>
      <w:proofErr w:type="spellStart"/>
      <w:r w:rsidR="009A7FA0" w:rsidRPr="002137E0">
        <w:rPr>
          <w:lang w:val="en-US"/>
        </w:rPr>
        <w:t>Universté</w:t>
      </w:r>
      <w:proofErr w:type="spellEnd"/>
      <w:r w:rsidR="009A7FA0" w:rsidRPr="002137E0">
        <w:rPr>
          <w:lang w:val="en-US"/>
        </w:rPr>
        <w:t xml:space="preserve"> de Bamako, Bamako, Mali</w:t>
      </w:r>
      <w:r w:rsidR="0056274C" w:rsidRPr="002137E0">
        <w:rPr>
          <w:lang w:val="en-US"/>
        </w:rPr>
        <w:t xml:space="preserve">. Email: </w:t>
      </w:r>
      <w:hyperlink r:id="rId13" w:history="1">
        <w:r w:rsidR="00AC3F4F" w:rsidRPr="002137E0">
          <w:rPr>
            <w:rStyle w:val="Hyperlink"/>
            <w:lang w:val="en-US"/>
          </w:rPr>
          <w:t>mahamoudane@gmail.com</w:t>
        </w:r>
      </w:hyperlink>
      <w:r w:rsidR="00AC3F4F" w:rsidRPr="002137E0">
        <w:rPr>
          <w:lang w:val="en-US"/>
        </w:rPr>
        <w:t xml:space="preserve"> </w:t>
      </w:r>
      <w:r w:rsidR="00A75862">
        <w:rPr>
          <w:vertAlign w:val="superscript"/>
          <w:lang w:val="en-US"/>
        </w:rPr>
        <w:br/>
      </w:r>
      <w:r w:rsidR="009A7FA0" w:rsidRPr="009A7FA0">
        <w:rPr>
          <w:vertAlign w:val="superscript"/>
          <w:lang w:val="en-US"/>
        </w:rPr>
        <w:t>5</w:t>
      </w:r>
      <w:r w:rsidR="009A7FA0" w:rsidRPr="009A7FA0">
        <w:rPr>
          <w:lang w:val="en-US"/>
        </w:rPr>
        <w:t>Faculty of Medicine and Biomedical Sciences (FMSB), University of Yaoundé I, Yaoundé, Cameroun</w:t>
      </w:r>
      <w:r w:rsidR="009A7FA0">
        <w:rPr>
          <w:lang w:val="en-US"/>
        </w:rPr>
        <w:t xml:space="preserve">. Email: </w:t>
      </w:r>
      <w:r w:rsidR="009A7FA0" w:rsidRPr="009A7FA0">
        <w:rPr>
          <w:lang w:val="en-US"/>
        </w:rPr>
        <w:t> </w:t>
      </w:r>
      <w:hyperlink r:id="rId14" w:history="1">
        <w:r w:rsidR="00AC3F4F" w:rsidRPr="00C25D0E">
          <w:rPr>
            <w:rStyle w:val="Hyperlink"/>
            <w:lang w:val="en-US"/>
          </w:rPr>
          <w:t>vincent_djientcheu@yahoo.com</w:t>
        </w:r>
      </w:hyperlink>
      <w:r w:rsidR="00AC3F4F">
        <w:rPr>
          <w:lang w:val="en-US"/>
        </w:rPr>
        <w:t xml:space="preserve"> </w:t>
      </w:r>
      <w:r w:rsidR="00A75862">
        <w:rPr>
          <w:vertAlign w:val="superscript"/>
          <w:lang w:val="en-US"/>
        </w:rPr>
        <w:br/>
      </w:r>
      <w:r w:rsidR="009A7FA0">
        <w:rPr>
          <w:vertAlign w:val="superscript"/>
          <w:lang w:val="en-US"/>
        </w:rPr>
        <w:t>6</w:t>
      </w:r>
      <w:r w:rsidRPr="00C02D60">
        <w:rPr>
          <w:lang w:val="en-US"/>
        </w:rPr>
        <w:t xml:space="preserve">Biomedical Informatics Group, </w:t>
      </w:r>
      <w:proofErr w:type="spellStart"/>
      <w:r w:rsidRPr="00C02D60">
        <w:rPr>
          <w:lang w:val="en-US"/>
        </w:rPr>
        <w:t>Facultad</w:t>
      </w:r>
      <w:proofErr w:type="spellEnd"/>
      <w:r w:rsidRPr="00C02D60">
        <w:rPr>
          <w:lang w:val="en-US"/>
        </w:rPr>
        <w:t xml:space="preserve"> de </w:t>
      </w:r>
      <w:proofErr w:type="spellStart"/>
      <w:r w:rsidRPr="00C02D60">
        <w:rPr>
          <w:lang w:val="en-US"/>
        </w:rPr>
        <w:t>Informática</w:t>
      </w:r>
      <w:proofErr w:type="spellEnd"/>
      <w:r w:rsidRPr="00C02D60">
        <w:rPr>
          <w:lang w:val="en-US"/>
        </w:rPr>
        <w:t xml:space="preserve">, </w:t>
      </w:r>
      <w:proofErr w:type="spellStart"/>
      <w:r w:rsidRPr="00C02D60">
        <w:rPr>
          <w:lang w:val="en-US"/>
        </w:rPr>
        <w:t>Departamento</w:t>
      </w:r>
      <w:proofErr w:type="spellEnd"/>
      <w:r w:rsidRPr="00C02D60">
        <w:rPr>
          <w:lang w:val="en-US"/>
        </w:rPr>
        <w:t xml:space="preserve"> de </w:t>
      </w:r>
      <w:proofErr w:type="spellStart"/>
      <w:r w:rsidRPr="00C02D60">
        <w:rPr>
          <w:lang w:val="en-US"/>
        </w:rPr>
        <w:t>Inteligencia</w:t>
      </w:r>
      <w:proofErr w:type="spellEnd"/>
      <w:r w:rsidRPr="00C02D60">
        <w:rPr>
          <w:lang w:val="en-US"/>
        </w:rPr>
        <w:br/>
        <w:t xml:space="preserve">Artificial, Universidad </w:t>
      </w:r>
      <w:proofErr w:type="spellStart"/>
      <w:r w:rsidRPr="00C02D60">
        <w:rPr>
          <w:lang w:val="en-US"/>
        </w:rPr>
        <w:t>Politécnica</w:t>
      </w:r>
      <w:proofErr w:type="spellEnd"/>
      <w:r w:rsidRPr="00C02D60">
        <w:rPr>
          <w:lang w:val="en-US"/>
        </w:rPr>
        <w:t xml:space="preserve"> de Madrid, Campus de </w:t>
      </w:r>
      <w:proofErr w:type="spellStart"/>
      <w:r w:rsidRPr="00C02D60">
        <w:rPr>
          <w:lang w:val="en-US"/>
        </w:rPr>
        <w:t>Montegancedo</w:t>
      </w:r>
      <w:proofErr w:type="spellEnd"/>
      <w:r w:rsidRPr="00C02D60">
        <w:rPr>
          <w:lang w:val="en-US"/>
        </w:rPr>
        <w:t xml:space="preserve"> s/n, Madrid,</w:t>
      </w:r>
      <w:r w:rsidRPr="00C02D60">
        <w:rPr>
          <w:lang w:val="en-US"/>
        </w:rPr>
        <w:br/>
        <w:t>28660, Spain. Tel</w:t>
      </w:r>
      <w:proofErr w:type="gramStart"/>
      <w:r w:rsidRPr="00C02D60">
        <w:rPr>
          <w:lang w:val="en-US"/>
        </w:rPr>
        <w:t>:+</w:t>
      </w:r>
      <w:proofErr w:type="gramEnd"/>
      <w:r w:rsidRPr="00C02D60">
        <w:rPr>
          <w:lang w:val="en-US"/>
        </w:rPr>
        <w:t>34913366897, Fax: +34 91 3524819, Email:</w:t>
      </w:r>
      <w:r w:rsidRPr="00C02D60">
        <w:rPr>
          <w:lang w:val="en-US"/>
        </w:rPr>
        <w:br/>
      </w:r>
      <w:hyperlink r:id="rId15" w:history="1">
        <w:r w:rsidRPr="00C02D60">
          <w:rPr>
            <w:rStyle w:val="Hyperlink"/>
            <w:lang w:val="en-US"/>
          </w:rPr>
          <w:t>vmaojo@infomed.dia.fi.upm.es</w:t>
        </w:r>
      </w:hyperlink>
    </w:p>
    <w:p w14:paraId="2BF634F5" w14:textId="77777777" w:rsidR="007E4CAB" w:rsidRDefault="007E4CAB">
      <w:pPr>
        <w:rPr>
          <w:lang w:val="en-US"/>
        </w:rPr>
      </w:pPr>
    </w:p>
    <w:p w14:paraId="566CDA5E" w14:textId="03B4AB0F" w:rsidR="00A75862" w:rsidRDefault="00945CDC" w:rsidP="00945CDC">
      <w:pPr>
        <w:rPr>
          <w:lang w:val="en-US"/>
        </w:rPr>
      </w:pPr>
      <w:r w:rsidRPr="00945CDC">
        <w:rPr>
          <w:b/>
          <w:lang w:val="en-US"/>
        </w:rPr>
        <w:t>Abstract:</w:t>
      </w:r>
      <w:r>
        <w:rPr>
          <w:lang w:val="en-US"/>
        </w:rPr>
        <w:t xml:space="preserve"> </w:t>
      </w:r>
      <w:r w:rsidRPr="00945CDC">
        <w:rPr>
          <w:lang w:val="en-US"/>
        </w:rPr>
        <w:t xml:space="preserve">The Institute of Tropical Medicine in Antwerp </w:t>
      </w:r>
      <w:r>
        <w:rPr>
          <w:lang w:val="en-US"/>
        </w:rPr>
        <w:t>hereby</w:t>
      </w:r>
      <w:r w:rsidRPr="00945CDC">
        <w:rPr>
          <w:lang w:val="en-US"/>
        </w:rPr>
        <w:t xml:space="preserve"> present</w:t>
      </w:r>
      <w:r>
        <w:rPr>
          <w:lang w:val="en-US"/>
        </w:rPr>
        <w:t>s</w:t>
      </w:r>
      <w:r w:rsidRPr="00945CDC">
        <w:rPr>
          <w:lang w:val="en-US"/>
        </w:rPr>
        <w:t xml:space="preserve"> the </w:t>
      </w:r>
      <w:r>
        <w:rPr>
          <w:lang w:val="en-US"/>
        </w:rPr>
        <w:t xml:space="preserve">results of two pilot distance learning training </w:t>
      </w:r>
      <w:proofErr w:type="spellStart"/>
      <w:r w:rsidR="00A061EE">
        <w:rPr>
          <w:lang w:val="en-US"/>
        </w:rPr>
        <w:t>program</w:t>
      </w:r>
      <w:r w:rsidR="0028556F">
        <w:rPr>
          <w:lang w:val="en-US"/>
        </w:rPr>
        <w:t>me</w:t>
      </w:r>
      <w:r w:rsidR="00A061EE">
        <w:rPr>
          <w:lang w:val="en-US"/>
        </w:rPr>
        <w:t>s</w:t>
      </w:r>
      <w:proofErr w:type="spellEnd"/>
      <w:r>
        <w:rPr>
          <w:lang w:val="en-US"/>
        </w:rPr>
        <w:t>, developed under the umbrella of the</w:t>
      </w:r>
      <w:r w:rsidR="00057214">
        <w:rPr>
          <w:lang w:val="en-US"/>
        </w:rPr>
        <w:t xml:space="preserve"> </w:t>
      </w:r>
      <w:r w:rsidR="00057214" w:rsidRPr="00945CDC">
        <w:rPr>
          <w:lang w:val="en-US"/>
        </w:rPr>
        <w:t>AFRICA BUIL</w:t>
      </w:r>
      <w:r w:rsidR="00057214">
        <w:rPr>
          <w:lang w:val="en-US"/>
        </w:rPr>
        <w:t>D</w:t>
      </w:r>
      <w:r w:rsidR="00216380">
        <w:rPr>
          <w:lang w:val="en-US"/>
        </w:rPr>
        <w:t xml:space="preserve"> project</w:t>
      </w:r>
      <w:r>
        <w:rPr>
          <w:lang w:val="en-US"/>
        </w:rPr>
        <w:t xml:space="preserve">, a </w:t>
      </w:r>
      <w:r w:rsidRPr="00945CDC">
        <w:rPr>
          <w:lang w:val="en-US"/>
        </w:rPr>
        <w:t>7</w:t>
      </w:r>
      <w:r w:rsidRPr="00945CDC">
        <w:rPr>
          <w:vertAlign w:val="superscript"/>
          <w:lang w:val="en-US"/>
        </w:rPr>
        <w:t>th</w:t>
      </w:r>
      <w:r>
        <w:rPr>
          <w:lang w:val="en-US"/>
        </w:rPr>
        <w:t xml:space="preserve"> </w:t>
      </w:r>
      <w:r w:rsidRPr="00945CDC">
        <w:rPr>
          <w:lang w:val="en-US"/>
        </w:rPr>
        <w:t xml:space="preserve">European Framework </w:t>
      </w:r>
      <w:proofErr w:type="spellStart"/>
      <w:r w:rsidRPr="00945CDC">
        <w:rPr>
          <w:lang w:val="en-US"/>
        </w:rPr>
        <w:t>Programme</w:t>
      </w:r>
      <w:proofErr w:type="spellEnd"/>
      <w:r>
        <w:rPr>
          <w:lang w:val="en-US"/>
        </w:rPr>
        <w:t xml:space="preserve">. </w:t>
      </w:r>
      <w:r w:rsidRPr="00945CDC">
        <w:rPr>
          <w:lang w:val="en-US"/>
        </w:rPr>
        <w:t>The two courses focus</w:t>
      </w:r>
      <w:r>
        <w:rPr>
          <w:lang w:val="en-US"/>
        </w:rPr>
        <w:t>ed</w:t>
      </w:r>
      <w:r w:rsidRPr="00945CDC">
        <w:rPr>
          <w:lang w:val="en-US"/>
        </w:rPr>
        <w:t xml:space="preserve"> o</w:t>
      </w:r>
      <w:r w:rsidR="00940AB6">
        <w:rPr>
          <w:lang w:val="en-US"/>
        </w:rPr>
        <w:t>n evidence-based m</w:t>
      </w:r>
      <w:r>
        <w:rPr>
          <w:lang w:val="en-US"/>
        </w:rPr>
        <w:t xml:space="preserve">edicine (EBM): with the aim of </w:t>
      </w:r>
      <w:r w:rsidRPr="00945CDC">
        <w:rPr>
          <w:lang w:val="en-US"/>
        </w:rPr>
        <w:t>enhanc</w:t>
      </w:r>
      <w:r>
        <w:rPr>
          <w:lang w:val="en-US"/>
        </w:rPr>
        <w:t>ing</w:t>
      </w:r>
      <w:r w:rsidRPr="00945CDC">
        <w:rPr>
          <w:lang w:val="en-US"/>
        </w:rPr>
        <w:t xml:space="preserve"> research a</w:t>
      </w:r>
      <w:r>
        <w:rPr>
          <w:lang w:val="en-US"/>
        </w:rPr>
        <w:t>nd education</w:t>
      </w:r>
      <w:r w:rsidRPr="00945CDC">
        <w:rPr>
          <w:lang w:val="en-US"/>
        </w:rPr>
        <w:t>, via novel approaches</w:t>
      </w:r>
      <w:r w:rsidR="00057214">
        <w:rPr>
          <w:lang w:val="en-US"/>
        </w:rPr>
        <w:t xml:space="preserve"> and to identify research needs emanating from the field. These</w:t>
      </w:r>
      <w:r w:rsidRPr="00945CDC">
        <w:rPr>
          <w:lang w:val="en-US"/>
        </w:rPr>
        <w:t xml:space="preserve"> pilot experience</w:t>
      </w:r>
      <w:r w:rsidR="00057214">
        <w:rPr>
          <w:lang w:val="en-US"/>
        </w:rPr>
        <w:t>s</w:t>
      </w:r>
      <w:r w:rsidRPr="00945CDC">
        <w:rPr>
          <w:lang w:val="en-US"/>
        </w:rPr>
        <w:t xml:space="preserve">, which </w:t>
      </w:r>
      <w:r>
        <w:rPr>
          <w:lang w:val="en-US"/>
        </w:rPr>
        <w:t xml:space="preserve">were </w:t>
      </w:r>
      <w:r w:rsidRPr="00945CDC">
        <w:rPr>
          <w:lang w:val="en-US"/>
        </w:rPr>
        <w:t>run both in English-speaking (Ghana), and French-speaking (Mali and Cameroon) partner institutio</w:t>
      </w:r>
      <w:r>
        <w:rPr>
          <w:lang w:val="en-US"/>
        </w:rPr>
        <w:t>ns,</w:t>
      </w:r>
      <w:r w:rsidRPr="00945CDC">
        <w:rPr>
          <w:lang w:val="en-US"/>
        </w:rPr>
        <w:t xml:space="preserve"> produce</w:t>
      </w:r>
      <w:r>
        <w:rPr>
          <w:lang w:val="en-US"/>
        </w:rPr>
        <w:t>d</w:t>
      </w:r>
      <w:r w:rsidRPr="00945CDC">
        <w:rPr>
          <w:lang w:val="en-US"/>
        </w:rPr>
        <w:t xml:space="preserve"> targeted courses for </w:t>
      </w:r>
      <w:r w:rsidR="00057214">
        <w:rPr>
          <w:lang w:val="en-US"/>
        </w:rPr>
        <w:t xml:space="preserve">the </w:t>
      </w:r>
      <w:r w:rsidRPr="00945CDC">
        <w:rPr>
          <w:lang w:val="en-US"/>
        </w:rPr>
        <w:t xml:space="preserve">strengthening </w:t>
      </w:r>
      <w:r w:rsidR="00057214">
        <w:rPr>
          <w:lang w:val="en-US"/>
        </w:rPr>
        <w:t xml:space="preserve">of </w:t>
      </w:r>
      <w:r w:rsidRPr="00945CDC">
        <w:rPr>
          <w:lang w:val="en-US"/>
        </w:rPr>
        <w:t xml:space="preserve">research methodology and policy. </w:t>
      </w:r>
      <w:r w:rsidR="00940AB6">
        <w:rPr>
          <w:lang w:val="en-US"/>
        </w:rPr>
        <w:t>The courses and related study materials</w:t>
      </w:r>
      <w:r w:rsidR="00940AB6" w:rsidRPr="00945CDC">
        <w:rPr>
          <w:lang w:val="en-US"/>
        </w:rPr>
        <w:t xml:space="preserve"> </w:t>
      </w:r>
      <w:r w:rsidR="00940AB6">
        <w:rPr>
          <w:lang w:val="en-US"/>
        </w:rPr>
        <w:t xml:space="preserve">are in the public domain and </w:t>
      </w:r>
      <w:r w:rsidR="00940AB6" w:rsidRPr="00945CDC">
        <w:rPr>
          <w:lang w:val="en-US"/>
        </w:rPr>
        <w:t>available through the AFRICA BUIL</w:t>
      </w:r>
      <w:r w:rsidR="00940AB6">
        <w:rPr>
          <w:lang w:val="en-US"/>
        </w:rPr>
        <w:t>D Portal (</w:t>
      </w:r>
      <w:hyperlink r:id="rId16" w:history="1">
        <w:r w:rsidR="00940AB6" w:rsidRPr="00C71D7F">
          <w:rPr>
            <w:color w:val="0000FF"/>
            <w:u w:val="single"/>
          </w:rPr>
          <w:t>http://www.africabuild.eu/taxonomy/term/37</w:t>
        </w:r>
      </w:hyperlink>
      <w:r w:rsidR="00940AB6">
        <w:rPr>
          <w:lang w:val="en-US"/>
        </w:rPr>
        <w:t>); the training modules were</w:t>
      </w:r>
      <w:r w:rsidRPr="00945CDC">
        <w:rPr>
          <w:lang w:val="en-US"/>
        </w:rPr>
        <w:t xml:space="preserve"> delivered live </w:t>
      </w:r>
      <w:r w:rsidR="00057214" w:rsidRPr="00945CDC">
        <w:rPr>
          <w:lang w:val="en-US"/>
        </w:rPr>
        <w:t xml:space="preserve">via </w:t>
      </w:r>
      <w:proofErr w:type="spellStart"/>
      <w:r w:rsidRPr="00945CDC">
        <w:rPr>
          <w:lang w:val="en-US"/>
        </w:rPr>
        <w:t>Dudal</w:t>
      </w:r>
      <w:proofErr w:type="spellEnd"/>
      <w:r w:rsidRPr="00945CDC">
        <w:rPr>
          <w:lang w:val="en-US"/>
        </w:rPr>
        <w:t xml:space="preserve"> webcasts.</w:t>
      </w:r>
      <w:r w:rsidR="006D3412">
        <w:rPr>
          <w:lang w:val="en-US"/>
        </w:rPr>
        <w:t xml:space="preserve"> This paper assesses the success and difficulties of transferring EBM skills with these </w:t>
      </w:r>
      <w:r w:rsidR="00940AB6">
        <w:rPr>
          <w:lang w:val="en-US"/>
        </w:rPr>
        <w:t xml:space="preserve">two </w:t>
      </w:r>
      <w:r w:rsidR="006D3412">
        <w:rPr>
          <w:lang w:val="en-US"/>
        </w:rPr>
        <w:t>specific traini</w:t>
      </w:r>
      <w:r w:rsidR="00940AB6">
        <w:rPr>
          <w:lang w:val="en-US"/>
        </w:rPr>
        <w:t xml:space="preserve">ng </w:t>
      </w:r>
      <w:proofErr w:type="spellStart"/>
      <w:r w:rsidR="00940AB6">
        <w:rPr>
          <w:lang w:val="en-US"/>
        </w:rPr>
        <w:t>programmes</w:t>
      </w:r>
      <w:proofErr w:type="spellEnd"/>
      <w:r w:rsidR="00940AB6">
        <w:rPr>
          <w:lang w:val="en-US"/>
        </w:rPr>
        <w:t>, offered through three</w:t>
      </w:r>
      <w:r w:rsidR="006D3412">
        <w:rPr>
          <w:lang w:val="en-US"/>
        </w:rPr>
        <w:t xml:space="preserve"> different approaches: fully </w:t>
      </w:r>
      <w:r w:rsidR="006D3412" w:rsidRPr="00A75862">
        <w:rPr>
          <w:lang w:val="en-US"/>
        </w:rPr>
        <w:t xml:space="preserve">online facultative </w:t>
      </w:r>
      <w:r w:rsidR="006D3412">
        <w:rPr>
          <w:lang w:val="en-US"/>
        </w:rPr>
        <w:t xml:space="preserve">courses, fully online </w:t>
      </w:r>
      <w:r w:rsidR="006D3412" w:rsidRPr="00A75862">
        <w:rPr>
          <w:lang w:val="en-US"/>
        </w:rPr>
        <w:t>tutor supported courses</w:t>
      </w:r>
      <w:r w:rsidR="006D3412">
        <w:rPr>
          <w:lang w:val="en-US"/>
        </w:rPr>
        <w:t xml:space="preserve"> or through a </w:t>
      </w:r>
      <w:r w:rsidR="006D3412" w:rsidRPr="00A75862">
        <w:rPr>
          <w:lang w:val="en-US"/>
        </w:rPr>
        <w:t>blended approach with both online and face-to-face sessions</w:t>
      </w:r>
      <w:r w:rsidR="006D3412">
        <w:rPr>
          <w:lang w:val="en-US"/>
        </w:rPr>
        <w:t xml:space="preserve">. </w:t>
      </w:r>
      <w:r w:rsidR="002A149B">
        <w:rPr>
          <w:lang w:val="en-US"/>
        </w:rPr>
        <w:t xml:space="preserve"> Key factors affecting the selection of participants, the accessibility of the courses, how the learning resources are offered, and how interactive online communities are formed, are evaluated and discussed.</w:t>
      </w:r>
    </w:p>
    <w:p w14:paraId="290232D9" w14:textId="1EA732D4" w:rsidR="00A75862" w:rsidRDefault="00A75862" w:rsidP="00A75862">
      <w:pPr>
        <w:rPr>
          <w:lang w:val="en-US"/>
        </w:rPr>
      </w:pPr>
      <w:r w:rsidRPr="00A75862">
        <w:rPr>
          <w:b/>
          <w:lang w:val="en-US"/>
        </w:rPr>
        <w:lastRenderedPageBreak/>
        <w:t>Keywords:</w:t>
      </w:r>
      <w:r w:rsidRPr="00A75862">
        <w:rPr>
          <w:lang w:val="en-US"/>
        </w:rPr>
        <w:t xml:space="preserve"> distance learning courses, </w:t>
      </w:r>
      <w:r w:rsidR="00940AB6">
        <w:rPr>
          <w:lang w:val="en-US"/>
        </w:rPr>
        <w:t xml:space="preserve">evidence-based medicine, </w:t>
      </w:r>
      <w:r w:rsidR="00940AB6" w:rsidRPr="00A75862">
        <w:rPr>
          <w:lang w:val="en-US"/>
        </w:rPr>
        <w:t>HIV/AID</w:t>
      </w:r>
      <w:r w:rsidR="00940AB6">
        <w:rPr>
          <w:lang w:val="en-US"/>
        </w:rPr>
        <w:t>S research, reproductive health r</w:t>
      </w:r>
      <w:r w:rsidR="00940AB6" w:rsidRPr="00A75862">
        <w:rPr>
          <w:lang w:val="en-US"/>
        </w:rPr>
        <w:t>esearch</w:t>
      </w:r>
      <w:r w:rsidRPr="00A75862">
        <w:rPr>
          <w:lang w:val="en-US"/>
        </w:rPr>
        <w:t xml:space="preserve">, </w:t>
      </w:r>
      <w:proofErr w:type="gramStart"/>
      <w:r w:rsidRPr="00A75862">
        <w:rPr>
          <w:lang w:val="en-US"/>
        </w:rPr>
        <w:t>low</w:t>
      </w:r>
      <w:proofErr w:type="gramEnd"/>
      <w:r w:rsidRPr="00A75862">
        <w:rPr>
          <w:lang w:val="en-US"/>
        </w:rPr>
        <w:t>-resource settings.</w:t>
      </w:r>
    </w:p>
    <w:p w14:paraId="674C03A7" w14:textId="77777777" w:rsidR="00A75862" w:rsidRPr="00C02D60" w:rsidRDefault="00A75862" w:rsidP="00A75862">
      <w:pPr>
        <w:rPr>
          <w:lang w:val="en-US"/>
        </w:rPr>
      </w:pPr>
    </w:p>
    <w:p w14:paraId="030757F1" w14:textId="327A7BDC" w:rsidR="0056274C" w:rsidRDefault="00B77641" w:rsidP="007E4CAB">
      <w:pPr>
        <w:rPr>
          <w:lang w:val="en-US"/>
        </w:rPr>
      </w:pPr>
      <w:r>
        <w:rPr>
          <w:lang w:val="en-US"/>
        </w:rPr>
        <w:t>1.</w:t>
      </w:r>
      <w:r w:rsidRPr="009269CC">
        <w:rPr>
          <w:b/>
          <w:lang w:val="en-US"/>
        </w:rPr>
        <w:t xml:space="preserve"> Introduction</w:t>
      </w:r>
      <w:r>
        <w:rPr>
          <w:lang w:val="en-US"/>
        </w:rPr>
        <w:br/>
      </w:r>
      <w:r>
        <w:rPr>
          <w:lang w:val="en-US"/>
        </w:rPr>
        <w:br/>
      </w:r>
      <w:proofErr w:type="gramStart"/>
      <w:r w:rsidR="00940AB6">
        <w:rPr>
          <w:lang w:val="en-US"/>
        </w:rPr>
        <w:t>It</w:t>
      </w:r>
      <w:proofErr w:type="gramEnd"/>
      <w:r w:rsidR="00940AB6">
        <w:rPr>
          <w:lang w:val="en-US"/>
        </w:rPr>
        <w:t xml:space="preserve"> </w:t>
      </w:r>
      <w:r w:rsidR="00940AB6" w:rsidRPr="00886AF0">
        <w:rPr>
          <w:lang w:val="en-US"/>
        </w:rPr>
        <w:t>is essential for health-care workers operating in low-resource settings (LRS)</w:t>
      </w:r>
      <w:r w:rsidR="00940AB6">
        <w:rPr>
          <w:lang w:val="en-US"/>
        </w:rPr>
        <w:t xml:space="preserve"> to be</w:t>
      </w:r>
      <w:r w:rsidR="00940AB6" w:rsidRPr="00886AF0">
        <w:rPr>
          <w:lang w:val="en-US"/>
        </w:rPr>
        <w:t xml:space="preserve"> able to access educational material, as well as accurate and up-to date information</w:t>
      </w:r>
      <w:r w:rsidR="002E1FA1">
        <w:rPr>
          <w:lang w:val="en-US"/>
        </w:rPr>
        <w:t xml:space="preserve">, whether it is through </w:t>
      </w:r>
      <w:r w:rsidR="00940AB6" w:rsidRPr="00886AF0">
        <w:rPr>
          <w:lang w:val="en-US"/>
        </w:rPr>
        <w:t xml:space="preserve">distance learning </w:t>
      </w:r>
      <w:r w:rsidR="002E1FA1" w:rsidRPr="00886AF0">
        <w:rPr>
          <w:lang w:val="en-US"/>
        </w:rPr>
        <w:t>courses,</w:t>
      </w:r>
      <w:r w:rsidR="002E1FA1">
        <w:rPr>
          <w:lang w:val="en-US"/>
        </w:rPr>
        <w:t xml:space="preserve"> or through </w:t>
      </w:r>
      <w:r w:rsidR="00940AB6" w:rsidRPr="00886AF0">
        <w:rPr>
          <w:lang w:val="en-US"/>
        </w:rPr>
        <w:t>continuing medical education mod</w:t>
      </w:r>
      <w:r w:rsidR="00940AB6">
        <w:rPr>
          <w:lang w:val="en-US"/>
        </w:rPr>
        <w:t>ules.</w:t>
      </w:r>
      <w:r w:rsidR="002E1FA1">
        <w:rPr>
          <w:lang w:val="en-US"/>
        </w:rPr>
        <w:t xml:space="preserve"> </w:t>
      </w:r>
      <w:r w:rsidR="00A523CA">
        <w:rPr>
          <w:lang w:val="en-US"/>
        </w:rPr>
        <w:t>AFRICA BUILD</w:t>
      </w:r>
      <w:r w:rsidR="007E4CAB" w:rsidRPr="007E4CAB">
        <w:rPr>
          <w:lang w:val="en-US"/>
        </w:rPr>
        <w:t xml:space="preserve"> (AB) is a Coordination Action</w:t>
      </w:r>
      <w:r w:rsidR="007E4CAB">
        <w:rPr>
          <w:lang w:val="en-US"/>
        </w:rPr>
        <w:t xml:space="preserve"> project</w:t>
      </w:r>
      <w:r w:rsidR="007E4CAB" w:rsidRPr="007E4CAB">
        <w:rPr>
          <w:lang w:val="en-US"/>
        </w:rPr>
        <w:t xml:space="preserve"> under the 7th European Framework</w:t>
      </w:r>
      <w:r w:rsidR="007E4CAB">
        <w:rPr>
          <w:lang w:val="en-US"/>
        </w:rPr>
        <w:t xml:space="preserve"> </w:t>
      </w:r>
      <w:r w:rsidR="007E4CAB" w:rsidRPr="007E4CAB">
        <w:rPr>
          <w:lang w:val="en-US"/>
        </w:rPr>
        <w:t>Programme (Grant Agreement no. 266474)</w:t>
      </w:r>
      <w:r w:rsidR="00A75862">
        <w:rPr>
          <w:lang w:val="en-US"/>
        </w:rPr>
        <w:t xml:space="preserve"> [1]</w:t>
      </w:r>
      <w:r w:rsidR="00B34DCE">
        <w:rPr>
          <w:lang w:val="en-US"/>
        </w:rPr>
        <w:t xml:space="preserve">. Its </w:t>
      </w:r>
      <w:r w:rsidR="007E4CAB" w:rsidRPr="007E4CAB">
        <w:rPr>
          <w:lang w:val="en-US"/>
        </w:rPr>
        <w:t>mission is to “improve capacity for health research and education in Africa, through Information Technologies” and to provide innovative opportunities in learni</w:t>
      </w:r>
      <w:r w:rsidR="00A523CA">
        <w:rPr>
          <w:lang w:val="en-US"/>
        </w:rPr>
        <w:t>ng and research (the</w:t>
      </w:r>
      <w:r w:rsidR="00AC3F4F">
        <w:rPr>
          <w:lang w:val="en-US"/>
        </w:rPr>
        <w:t xml:space="preserve"> complete</w:t>
      </w:r>
      <w:r w:rsidR="007E4CAB" w:rsidRPr="007E4CAB">
        <w:rPr>
          <w:lang w:val="en-US"/>
        </w:rPr>
        <w:t xml:space="preserve"> </w:t>
      </w:r>
      <w:r w:rsidR="00A523CA">
        <w:rPr>
          <w:lang w:val="en-US"/>
        </w:rPr>
        <w:t>l</w:t>
      </w:r>
      <w:r>
        <w:rPr>
          <w:lang w:val="en-US"/>
        </w:rPr>
        <w:t xml:space="preserve">ist of partners </w:t>
      </w:r>
      <w:r w:rsidR="00AC3F4F">
        <w:rPr>
          <w:lang w:val="en-US"/>
        </w:rPr>
        <w:t xml:space="preserve">is </w:t>
      </w:r>
      <w:r w:rsidR="007E4CAB">
        <w:rPr>
          <w:lang w:val="en-US"/>
        </w:rPr>
        <w:t xml:space="preserve">available in the </w:t>
      </w:r>
      <w:r w:rsidR="001A4102">
        <w:rPr>
          <w:lang w:val="en-US"/>
        </w:rPr>
        <w:t>foot</w:t>
      </w:r>
      <w:r w:rsidR="007E4CAB">
        <w:rPr>
          <w:lang w:val="en-US"/>
        </w:rPr>
        <w:t>note</w:t>
      </w:r>
      <w:r w:rsidR="007E4CAB">
        <w:rPr>
          <w:rStyle w:val="FootnoteReference"/>
          <w:lang w:val="en-US"/>
        </w:rPr>
        <w:footnoteReference w:id="1"/>
      </w:r>
      <w:r w:rsidR="00A523CA">
        <w:rPr>
          <w:lang w:val="en-US"/>
        </w:rPr>
        <w:t>)</w:t>
      </w:r>
      <w:r w:rsidR="007E4CAB">
        <w:rPr>
          <w:lang w:val="en-US"/>
        </w:rPr>
        <w:t xml:space="preserve">. </w:t>
      </w:r>
    </w:p>
    <w:p w14:paraId="68E2FAF0" w14:textId="205FD670" w:rsidR="007E4CAB" w:rsidRDefault="00DC60B7" w:rsidP="007E4CAB">
      <w:pPr>
        <w:rPr>
          <w:lang w:val="en-US"/>
        </w:rPr>
      </w:pPr>
      <w:r>
        <w:rPr>
          <w:lang w:val="en-US"/>
        </w:rPr>
        <w:t>Well-documented e</w:t>
      </w:r>
      <w:r w:rsidR="007E4CAB" w:rsidRPr="007E4CAB">
        <w:rPr>
          <w:lang w:val="en-US"/>
        </w:rPr>
        <w:t xml:space="preserve">xamples of </w:t>
      </w:r>
      <w:r w:rsidRPr="007E4CAB">
        <w:rPr>
          <w:lang w:val="en-US"/>
        </w:rPr>
        <w:t xml:space="preserve">eLearning </w:t>
      </w:r>
      <w:r w:rsidR="00AC3F4F">
        <w:rPr>
          <w:lang w:val="en-US"/>
        </w:rPr>
        <w:t xml:space="preserve">experiences </w:t>
      </w:r>
      <w:r w:rsidRPr="007E4CAB">
        <w:rPr>
          <w:lang w:val="en-US"/>
        </w:rPr>
        <w:t>in</w:t>
      </w:r>
      <w:r w:rsidR="007E4CAB" w:rsidRPr="007E4CAB">
        <w:rPr>
          <w:lang w:val="en-US"/>
        </w:rPr>
        <w:t xml:space="preserve"> Africa are limited, particularly in the field of </w:t>
      </w:r>
      <w:r w:rsidRPr="007E4CAB">
        <w:rPr>
          <w:lang w:val="en-US"/>
        </w:rPr>
        <w:t>evidence-based</w:t>
      </w:r>
      <w:r w:rsidR="007E4CAB" w:rsidRPr="007E4CAB">
        <w:rPr>
          <w:lang w:val="en-US"/>
        </w:rPr>
        <w:t xml:space="preserve"> medicine (EBM)</w:t>
      </w:r>
      <w:r w:rsidR="00E913BB">
        <w:rPr>
          <w:lang w:val="en-US"/>
        </w:rPr>
        <w:t xml:space="preserve"> [2]</w:t>
      </w:r>
      <w:r w:rsidR="007E4CAB" w:rsidRPr="007E4CAB">
        <w:rPr>
          <w:lang w:val="en-US"/>
        </w:rPr>
        <w:t>. In order to provide evidence of the feasibility and operability of such courses in the African context</w:t>
      </w:r>
      <w:r w:rsidR="00B77641">
        <w:rPr>
          <w:lang w:val="en-US"/>
        </w:rPr>
        <w:t>,</w:t>
      </w:r>
      <w:r w:rsidR="007E4CAB">
        <w:rPr>
          <w:lang w:val="en-US"/>
        </w:rPr>
        <w:t xml:space="preserve"> </w:t>
      </w:r>
      <w:r w:rsidR="002E1FA1">
        <w:rPr>
          <w:lang w:val="en-US"/>
        </w:rPr>
        <w:t xml:space="preserve">AFRICA BUILD </w:t>
      </w:r>
      <w:r w:rsidR="007E4CAB" w:rsidRPr="007E4CAB">
        <w:rPr>
          <w:lang w:val="en-US"/>
        </w:rPr>
        <w:t xml:space="preserve">focused on the development, implementation and evaluation of two pilot courses in the areas of HIV/AIDS </w:t>
      </w:r>
      <w:r w:rsidR="00940AB6">
        <w:rPr>
          <w:lang w:val="en-US"/>
        </w:rPr>
        <w:t>and r</w:t>
      </w:r>
      <w:r w:rsidR="007E4CAB" w:rsidRPr="007E4CAB">
        <w:rPr>
          <w:lang w:val="en-US"/>
        </w:rPr>
        <w:t>epro</w:t>
      </w:r>
      <w:r w:rsidR="00940AB6">
        <w:rPr>
          <w:lang w:val="en-US"/>
        </w:rPr>
        <w:t>ductive health r</w:t>
      </w:r>
      <w:r w:rsidR="007E4CAB" w:rsidRPr="007E4CAB">
        <w:rPr>
          <w:lang w:val="en-US"/>
        </w:rPr>
        <w:t>esearch.</w:t>
      </w:r>
    </w:p>
    <w:p w14:paraId="5A9EF8A1" w14:textId="557B9A34" w:rsidR="00940AB6" w:rsidRDefault="00940AB6" w:rsidP="00940AB6">
      <w:pPr>
        <w:rPr>
          <w:lang w:val="en-US"/>
        </w:rPr>
      </w:pPr>
      <w:r>
        <w:rPr>
          <w:lang w:val="en-US"/>
        </w:rPr>
        <w:t xml:space="preserve">To identify the most appropriate and effective approach to delivering </w:t>
      </w:r>
      <w:r w:rsidR="00EC561B">
        <w:rPr>
          <w:lang w:val="en-US"/>
        </w:rPr>
        <w:t>those two health research</w:t>
      </w:r>
      <w:r>
        <w:rPr>
          <w:lang w:val="en-US"/>
        </w:rPr>
        <w:t xml:space="preserve"> courses in LRS, three different approaches were employed in </w:t>
      </w:r>
      <w:r w:rsidR="00EC561B">
        <w:rPr>
          <w:lang w:val="en-US"/>
        </w:rPr>
        <w:t>different</w:t>
      </w:r>
      <w:r>
        <w:rPr>
          <w:lang w:val="en-US"/>
        </w:rPr>
        <w:t xml:space="preserve"> settings.</w:t>
      </w:r>
      <w:r w:rsidRPr="00886AF0">
        <w:rPr>
          <w:lang w:val="en-US"/>
        </w:rPr>
        <w:t xml:space="preserve"> </w:t>
      </w:r>
      <w:r>
        <w:rPr>
          <w:lang w:val="en-US"/>
        </w:rPr>
        <w:t xml:space="preserve">The first approach was tutor-based but was fully delivered online, the second was fully facultative and </w:t>
      </w:r>
      <w:r w:rsidR="00EC561B">
        <w:rPr>
          <w:lang w:val="en-US"/>
        </w:rPr>
        <w:t>fully</w:t>
      </w:r>
      <w:r>
        <w:rPr>
          <w:lang w:val="en-US"/>
        </w:rPr>
        <w:t xml:space="preserve"> online, and a third </w:t>
      </w:r>
      <w:r w:rsidR="00EC561B">
        <w:rPr>
          <w:lang w:val="en-US"/>
        </w:rPr>
        <w:t xml:space="preserve">was through </w:t>
      </w:r>
      <w:r>
        <w:rPr>
          <w:lang w:val="en-US"/>
        </w:rPr>
        <w:t xml:space="preserve">blended </w:t>
      </w:r>
      <w:r w:rsidR="00EC561B">
        <w:rPr>
          <w:lang w:val="en-US"/>
        </w:rPr>
        <w:t xml:space="preserve">learning: </w:t>
      </w:r>
      <w:r>
        <w:rPr>
          <w:lang w:val="en-US"/>
        </w:rPr>
        <w:t xml:space="preserve">online and face-to-face delivery of the training content. </w:t>
      </w:r>
      <w:r w:rsidRPr="00886AF0">
        <w:rPr>
          <w:lang w:val="en-US"/>
        </w:rPr>
        <w:t xml:space="preserve">The courses </w:t>
      </w:r>
      <w:r>
        <w:rPr>
          <w:lang w:val="en-US"/>
        </w:rPr>
        <w:t>were</w:t>
      </w:r>
      <w:r w:rsidRPr="00886AF0">
        <w:rPr>
          <w:lang w:val="en-US"/>
        </w:rPr>
        <w:t xml:space="preserve"> run at partner institutions </w:t>
      </w:r>
      <w:r>
        <w:rPr>
          <w:lang w:val="en-US"/>
        </w:rPr>
        <w:t xml:space="preserve">in Ghana (in </w:t>
      </w:r>
      <w:r w:rsidR="00247339">
        <w:rPr>
          <w:lang w:val="en-US"/>
        </w:rPr>
        <w:t xml:space="preserve">English), </w:t>
      </w:r>
      <w:r w:rsidRPr="00886AF0">
        <w:rPr>
          <w:lang w:val="en-US"/>
        </w:rPr>
        <w:t xml:space="preserve">Cameroon </w:t>
      </w:r>
      <w:r>
        <w:rPr>
          <w:lang w:val="en-US"/>
        </w:rPr>
        <w:t xml:space="preserve">and </w:t>
      </w:r>
      <w:r w:rsidRPr="00886AF0">
        <w:rPr>
          <w:lang w:val="en-US"/>
        </w:rPr>
        <w:t xml:space="preserve">Mali </w:t>
      </w:r>
      <w:r>
        <w:rPr>
          <w:lang w:val="en-US"/>
        </w:rPr>
        <w:t>(in French</w:t>
      </w:r>
      <w:r w:rsidRPr="00886AF0">
        <w:rPr>
          <w:lang w:val="en-US"/>
        </w:rPr>
        <w:t xml:space="preserve">). </w:t>
      </w:r>
      <w:r>
        <w:rPr>
          <w:lang w:val="en-US"/>
        </w:rPr>
        <w:t>The students were p</w:t>
      </w:r>
      <w:r w:rsidR="00247339">
        <w:rPr>
          <w:lang w:val="en-US"/>
        </w:rPr>
        <w:t xml:space="preserve">ostgraduate medical students at the partner </w:t>
      </w:r>
      <w:r>
        <w:rPr>
          <w:lang w:val="en-US"/>
        </w:rPr>
        <w:t>institutions. E</w:t>
      </w:r>
      <w:r w:rsidRPr="00886AF0">
        <w:rPr>
          <w:lang w:val="en-US"/>
        </w:rPr>
        <w:t xml:space="preserve">valuation of these pilot courses provided evidence supporting </w:t>
      </w:r>
      <w:r>
        <w:rPr>
          <w:lang w:val="en-US"/>
        </w:rPr>
        <w:t xml:space="preserve">the </w:t>
      </w:r>
      <w:r w:rsidRPr="00886AF0">
        <w:rPr>
          <w:lang w:val="en-US"/>
        </w:rPr>
        <w:t>feasibility and sustainability of distance learning courses in Africa</w:t>
      </w:r>
      <w:r>
        <w:rPr>
          <w:lang w:val="en-US"/>
        </w:rPr>
        <w:t xml:space="preserve"> and informed on</w:t>
      </w:r>
      <w:r w:rsidRPr="00886AF0">
        <w:rPr>
          <w:lang w:val="en-US"/>
        </w:rPr>
        <w:t xml:space="preserve"> </w:t>
      </w:r>
      <w:r>
        <w:rPr>
          <w:lang w:val="en-US"/>
        </w:rPr>
        <w:t>the possibility of</w:t>
      </w:r>
      <w:r w:rsidRPr="00886AF0">
        <w:rPr>
          <w:lang w:val="en-US"/>
        </w:rPr>
        <w:t xml:space="preserve"> future </w:t>
      </w:r>
      <w:r>
        <w:rPr>
          <w:lang w:val="en-US"/>
        </w:rPr>
        <w:t>inclusion</w:t>
      </w:r>
      <w:r w:rsidRPr="00886AF0">
        <w:rPr>
          <w:lang w:val="en-US"/>
        </w:rPr>
        <w:t xml:space="preserve"> of the courses in</w:t>
      </w:r>
      <w:r>
        <w:rPr>
          <w:lang w:val="en-US"/>
        </w:rPr>
        <w:t xml:space="preserve"> respective</w:t>
      </w:r>
      <w:r w:rsidRPr="00886AF0">
        <w:rPr>
          <w:lang w:val="en-US"/>
        </w:rPr>
        <w:t xml:space="preserve"> postgraduate or PhD training programs.</w:t>
      </w:r>
    </w:p>
    <w:p w14:paraId="20B43858" w14:textId="77777777" w:rsidR="00B77641" w:rsidRPr="00B77641" w:rsidRDefault="00B77641" w:rsidP="00B77641">
      <w:pPr>
        <w:rPr>
          <w:lang w:val="en-US"/>
        </w:rPr>
      </w:pPr>
      <w:r>
        <w:rPr>
          <w:lang w:val="en-US"/>
        </w:rPr>
        <w:t xml:space="preserve">1.1 </w:t>
      </w:r>
      <w:r w:rsidRPr="009269CC">
        <w:rPr>
          <w:i/>
          <w:lang w:val="en-US"/>
        </w:rPr>
        <w:t>HIV/AIDS Research Pilot Course</w:t>
      </w:r>
    </w:p>
    <w:p w14:paraId="3684B926" w14:textId="6A4757B5" w:rsidR="00940AB6" w:rsidRDefault="00940AB6" w:rsidP="00940AB6">
      <w:pPr>
        <w:rPr>
          <w:lang w:val="en-US"/>
        </w:rPr>
      </w:pPr>
      <w:r>
        <w:rPr>
          <w:lang w:val="en-US"/>
        </w:rPr>
        <w:t xml:space="preserve">This training </w:t>
      </w:r>
      <w:proofErr w:type="spellStart"/>
      <w:r>
        <w:rPr>
          <w:lang w:val="en-US"/>
        </w:rPr>
        <w:t>programme</w:t>
      </w:r>
      <w:proofErr w:type="spellEnd"/>
      <w:r>
        <w:rPr>
          <w:lang w:val="en-US"/>
        </w:rPr>
        <w:t xml:space="preserve"> was designed to train </w:t>
      </w:r>
      <w:r w:rsidRPr="00B77641">
        <w:rPr>
          <w:lang w:val="en-US"/>
        </w:rPr>
        <w:t>health</w:t>
      </w:r>
      <w:r>
        <w:rPr>
          <w:lang w:val="en-US"/>
        </w:rPr>
        <w:t>-</w:t>
      </w:r>
      <w:r w:rsidRPr="00B77641">
        <w:rPr>
          <w:lang w:val="en-US"/>
        </w:rPr>
        <w:t>care workers</w:t>
      </w:r>
      <w:r w:rsidR="003B5684">
        <w:rPr>
          <w:lang w:val="en-US"/>
        </w:rPr>
        <w:t>. It aimed to equip them</w:t>
      </w:r>
      <w:r w:rsidRPr="00B77641">
        <w:rPr>
          <w:lang w:val="en-US"/>
        </w:rPr>
        <w:t xml:space="preserve"> </w:t>
      </w:r>
      <w:r>
        <w:rPr>
          <w:lang w:val="en-US"/>
        </w:rPr>
        <w:t xml:space="preserve">in </w:t>
      </w:r>
      <w:r w:rsidRPr="00B77641">
        <w:rPr>
          <w:lang w:val="en-US"/>
        </w:rPr>
        <w:t>apply</w:t>
      </w:r>
      <w:r>
        <w:rPr>
          <w:lang w:val="en-US"/>
        </w:rPr>
        <w:t>ing evidence-based medicine (</w:t>
      </w:r>
      <w:r w:rsidR="00E913BB">
        <w:rPr>
          <w:lang w:val="en-US"/>
        </w:rPr>
        <w:t xml:space="preserve">EBM) </w:t>
      </w:r>
      <w:r w:rsidRPr="00B77641">
        <w:rPr>
          <w:lang w:val="en-US"/>
        </w:rPr>
        <w:t>in their clinical practice</w:t>
      </w:r>
      <w:r w:rsidR="00247339">
        <w:rPr>
          <w:lang w:val="en-US"/>
        </w:rPr>
        <w:t xml:space="preserve"> [3]</w:t>
      </w:r>
      <w:r>
        <w:rPr>
          <w:lang w:val="en-US"/>
        </w:rPr>
        <w:t xml:space="preserve">.  </w:t>
      </w:r>
      <w:r w:rsidR="003B5684">
        <w:rPr>
          <w:lang w:val="en-US"/>
        </w:rPr>
        <w:t xml:space="preserve">It also sought to enhance the participants to start implementing </w:t>
      </w:r>
      <w:r w:rsidR="003B5684" w:rsidRPr="00B77641">
        <w:rPr>
          <w:lang w:val="en-US"/>
        </w:rPr>
        <w:t xml:space="preserve">clinical research </w:t>
      </w:r>
      <w:r w:rsidR="003B5684">
        <w:rPr>
          <w:lang w:val="en-US"/>
        </w:rPr>
        <w:t>and/</w:t>
      </w:r>
      <w:r w:rsidR="003B5684" w:rsidRPr="00B77641">
        <w:rPr>
          <w:lang w:val="en-US"/>
        </w:rPr>
        <w:t xml:space="preserve">or </w:t>
      </w:r>
      <w:r w:rsidR="003B5684">
        <w:rPr>
          <w:lang w:val="en-US"/>
        </w:rPr>
        <w:t>engaging or working at a policy level and expecting to get involved in generating policy</w:t>
      </w:r>
      <w:r w:rsidR="003B5684" w:rsidRPr="00B77641">
        <w:rPr>
          <w:lang w:val="en-US"/>
        </w:rPr>
        <w:t xml:space="preserve"> recommendations based on existing evidence</w:t>
      </w:r>
      <w:r w:rsidR="00E913BB">
        <w:rPr>
          <w:lang w:val="en-US"/>
        </w:rPr>
        <w:t xml:space="preserve"> [4</w:t>
      </w:r>
      <w:r w:rsidR="003B5684">
        <w:rPr>
          <w:lang w:val="en-US"/>
        </w:rPr>
        <w:t>]</w:t>
      </w:r>
      <w:r w:rsidR="003B5684" w:rsidRPr="00B77641">
        <w:rPr>
          <w:lang w:val="en-US"/>
        </w:rPr>
        <w:t xml:space="preserve">. </w:t>
      </w:r>
    </w:p>
    <w:p w14:paraId="1CBFB914" w14:textId="581ED208" w:rsidR="00940AB6" w:rsidRPr="00B77641" w:rsidRDefault="00940AB6" w:rsidP="00940AB6">
      <w:pPr>
        <w:rPr>
          <w:lang w:val="en-US"/>
        </w:rPr>
      </w:pPr>
      <w:r w:rsidRPr="00B77641">
        <w:rPr>
          <w:lang w:val="en-US"/>
        </w:rPr>
        <w:t>Th</w:t>
      </w:r>
      <w:r>
        <w:rPr>
          <w:lang w:val="en-US"/>
        </w:rPr>
        <w:t>e</w:t>
      </w:r>
      <w:r w:rsidRPr="00B77641">
        <w:rPr>
          <w:lang w:val="en-US"/>
        </w:rPr>
        <w:t xml:space="preserve"> </w:t>
      </w:r>
      <w:r w:rsidRPr="00382BCF">
        <w:rPr>
          <w:lang w:val="en-US"/>
        </w:rPr>
        <w:t xml:space="preserve">HIV/AIDS </w:t>
      </w:r>
      <w:r>
        <w:rPr>
          <w:lang w:val="en-US"/>
        </w:rPr>
        <w:t>r</w:t>
      </w:r>
      <w:r w:rsidRPr="00382BCF">
        <w:rPr>
          <w:lang w:val="en-US"/>
        </w:rPr>
        <w:t xml:space="preserve">esearch </w:t>
      </w:r>
      <w:r>
        <w:rPr>
          <w:lang w:val="en-US"/>
        </w:rPr>
        <w:t>p</w:t>
      </w:r>
      <w:r w:rsidRPr="00382BCF">
        <w:rPr>
          <w:lang w:val="en-US"/>
        </w:rPr>
        <w:t xml:space="preserve">ilot </w:t>
      </w:r>
      <w:r w:rsidRPr="00B77641">
        <w:rPr>
          <w:lang w:val="en-US"/>
        </w:rPr>
        <w:t xml:space="preserve">course consisted of </w:t>
      </w:r>
      <w:r>
        <w:rPr>
          <w:lang w:val="en-US"/>
        </w:rPr>
        <w:t>three</w:t>
      </w:r>
      <w:r w:rsidRPr="00B77641">
        <w:rPr>
          <w:lang w:val="en-US"/>
        </w:rPr>
        <w:t xml:space="preserve"> co</w:t>
      </w:r>
      <w:r>
        <w:rPr>
          <w:lang w:val="en-US"/>
        </w:rPr>
        <w:t xml:space="preserve">nsecutive modules. The first covered EBM applied to </w:t>
      </w:r>
      <w:r w:rsidRPr="00B77641">
        <w:rPr>
          <w:lang w:val="en-US"/>
        </w:rPr>
        <w:t xml:space="preserve">a clinical </w:t>
      </w:r>
      <w:r>
        <w:rPr>
          <w:lang w:val="en-US"/>
        </w:rPr>
        <w:t xml:space="preserve">research question that sought to resolve a clinical </w:t>
      </w:r>
      <w:r w:rsidRPr="00B77641">
        <w:rPr>
          <w:lang w:val="en-US"/>
        </w:rPr>
        <w:t>problem</w:t>
      </w:r>
      <w:r>
        <w:rPr>
          <w:lang w:val="en-US"/>
        </w:rPr>
        <w:t xml:space="preserve"> (</w:t>
      </w:r>
      <w:r w:rsidRPr="00B77641">
        <w:rPr>
          <w:lang w:val="en-US"/>
        </w:rPr>
        <w:t>form</w:t>
      </w:r>
      <w:r>
        <w:rPr>
          <w:lang w:val="en-US"/>
        </w:rPr>
        <w:t xml:space="preserve">ulating a research question, </w:t>
      </w:r>
      <w:r w:rsidRPr="00B77641">
        <w:rPr>
          <w:lang w:val="en-US"/>
        </w:rPr>
        <w:t>finding evidence to answ</w:t>
      </w:r>
      <w:r>
        <w:rPr>
          <w:lang w:val="en-US"/>
        </w:rPr>
        <w:t>er it, and critically appraising and grading</w:t>
      </w:r>
      <w:r w:rsidRPr="00B77641">
        <w:rPr>
          <w:lang w:val="en-US"/>
        </w:rPr>
        <w:t xml:space="preserve"> the</w:t>
      </w:r>
      <w:r>
        <w:rPr>
          <w:lang w:val="en-US"/>
        </w:rPr>
        <w:t xml:space="preserve"> </w:t>
      </w:r>
      <w:r w:rsidRPr="00B77641">
        <w:rPr>
          <w:lang w:val="en-US"/>
        </w:rPr>
        <w:t>evidence</w:t>
      </w:r>
      <w:r w:rsidRPr="008B332E">
        <w:rPr>
          <w:lang w:val="en-US"/>
        </w:rPr>
        <w:t xml:space="preserve"> </w:t>
      </w:r>
      <w:r w:rsidR="003B5684">
        <w:rPr>
          <w:lang w:val="en-US"/>
        </w:rPr>
        <w:t>identified</w:t>
      </w:r>
      <w:r>
        <w:rPr>
          <w:lang w:val="en-US"/>
        </w:rPr>
        <w:t>)</w:t>
      </w:r>
      <w:r w:rsidRPr="00B77641">
        <w:rPr>
          <w:lang w:val="en-US"/>
        </w:rPr>
        <w:t xml:space="preserve">. The second module </w:t>
      </w:r>
      <w:r>
        <w:rPr>
          <w:lang w:val="en-US"/>
        </w:rPr>
        <w:t xml:space="preserve">connected the </w:t>
      </w:r>
      <w:r w:rsidRPr="00B77641">
        <w:rPr>
          <w:lang w:val="en-US"/>
        </w:rPr>
        <w:t>evidence</w:t>
      </w:r>
      <w:r>
        <w:rPr>
          <w:lang w:val="en-US"/>
        </w:rPr>
        <w:t xml:space="preserve"> </w:t>
      </w:r>
      <w:r w:rsidR="003B5684">
        <w:rPr>
          <w:lang w:val="en-US"/>
        </w:rPr>
        <w:t xml:space="preserve">found </w:t>
      </w:r>
      <w:r>
        <w:rPr>
          <w:lang w:val="en-US"/>
        </w:rPr>
        <w:t>with policy-making (</w:t>
      </w:r>
      <w:r w:rsidR="003B5684">
        <w:rPr>
          <w:lang w:val="en-US"/>
        </w:rPr>
        <w:t xml:space="preserve">that is, </w:t>
      </w:r>
      <w:r w:rsidRPr="00B77641">
        <w:rPr>
          <w:lang w:val="en-US"/>
        </w:rPr>
        <w:t xml:space="preserve">putting the evidence </w:t>
      </w:r>
      <w:r>
        <w:rPr>
          <w:lang w:val="en-US"/>
        </w:rPr>
        <w:t>in</w:t>
      </w:r>
      <w:r w:rsidRPr="00B77641">
        <w:rPr>
          <w:lang w:val="en-US"/>
        </w:rPr>
        <w:t>to practice and formulating recomme</w:t>
      </w:r>
      <w:r>
        <w:rPr>
          <w:lang w:val="en-US"/>
        </w:rPr>
        <w:t>ndations)</w:t>
      </w:r>
      <w:r w:rsidRPr="00B77641">
        <w:rPr>
          <w:lang w:val="en-US"/>
        </w:rPr>
        <w:t xml:space="preserve">. </w:t>
      </w:r>
      <w:r>
        <w:rPr>
          <w:lang w:val="en-US"/>
        </w:rPr>
        <w:t>The</w:t>
      </w:r>
      <w:r w:rsidRPr="00B77641">
        <w:rPr>
          <w:lang w:val="en-US"/>
        </w:rPr>
        <w:t xml:space="preserve"> third </w:t>
      </w:r>
      <w:r>
        <w:rPr>
          <w:lang w:val="en-US"/>
        </w:rPr>
        <w:t xml:space="preserve">module focused on missing </w:t>
      </w:r>
      <w:r>
        <w:rPr>
          <w:lang w:val="en-US"/>
        </w:rPr>
        <w:lastRenderedPageBreak/>
        <w:t>evidence (how to approach a</w:t>
      </w:r>
      <w:r w:rsidRPr="00B77641">
        <w:rPr>
          <w:lang w:val="en-US"/>
        </w:rPr>
        <w:t xml:space="preserve"> research </w:t>
      </w:r>
      <w:r>
        <w:rPr>
          <w:lang w:val="en-US"/>
        </w:rPr>
        <w:t>questio</w:t>
      </w:r>
      <w:r w:rsidRPr="00B77641">
        <w:rPr>
          <w:lang w:val="en-US"/>
        </w:rPr>
        <w:t>n</w:t>
      </w:r>
      <w:r>
        <w:rPr>
          <w:lang w:val="en-US"/>
        </w:rPr>
        <w:t xml:space="preserve"> that</w:t>
      </w:r>
      <w:r w:rsidRPr="00B77641">
        <w:rPr>
          <w:lang w:val="en-US"/>
        </w:rPr>
        <w:t xml:space="preserve"> cannot be answered</w:t>
      </w:r>
      <w:r>
        <w:rPr>
          <w:lang w:val="en-US"/>
        </w:rPr>
        <w:t>)</w:t>
      </w:r>
      <w:r w:rsidRPr="00B77641">
        <w:rPr>
          <w:lang w:val="en-US"/>
        </w:rPr>
        <w:t xml:space="preserve"> and </w:t>
      </w:r>
      <w:r>
        <w:rPr>
          <w:lang w:val="en-US"/>
        </w:rPr>
        <w:t xml:space="preserve">questions on which </w:t>
      </w:r>
      <w:r w:rsidRPr="00B77641">
        <w:rPr>
          <w:lang w:val="en-US"/>
        </w:rPr>
        <w:t xml:space="preserve">new research is </w:t>
      </w:r>
      <w:r>
        <w:rPr>
          <w:lang w:val="en-US"/>
        </w:rPr>
        <w:t>needed</w:t>
      </w:r>
      <w:r w:rsidRPr="00B77641">
        <w:rPr>
          <w:lang w:val="en-US"/>
        </w:rPr>
        <w:t xml:space="preserve">. </w:t>
      </w:r>
    </w:p>
    <w:p w14:paraId="022BF8AE" w14:textId="55FF36AC" w:rsidR="00940AB6" w:rsidRPr="00B77641" w:rsidRDefault="006C2889" w:rsidP="00940AB6">
      <w:pPr>
        <w:rPr>
          <w:lang w:val="en-US"/>
        </w:rPr>
      </w:pPr>
      <w:r>
        <w:rPr>
          <w:lang w:val="en-US"/>
        </w:rPr>
        <w:t xml:space="preserve">One </w:t>
      </w:r>
      <w:r w:rsidR="00940AB6">
        <w:rPr>
          <w:lang w:val="en-US"/>
        </w:rPr>
        <w:t xml:space="preserve">pilot exercise was tutor-based, following a course schedule in which new learning resources were released. A main objective of this pilot was to create a community of participants and course facilitators, enabling interactions between participants and their peers and between participants and more experienced course facilitators </w:t>
      </w:r>
      <w:r>
        <w:rPr>
          <w:lang w:val="en-US"/>
        </w:rPr>
        <w:t>at their home institutions. A</w:t>
      </w:r>
      <w:r w:rsidR="00940AB6">
        <w:rPr>
          <w:lang w:val="en-US"/>
        </w:rPr>
        <w:t xml:space="preserve"> second </w:t>
      </w:r>
      <w:r>
        <w:rPr>
          <w:lang w:val="en-US"/>
        </w:rPr>
        <w:t>time</w:t>
      </w:r>
      <w:r w:rsidR="00940AB6">
        <w:rPr>
          <w:lang w:val="en-US"/>
        </w:rPr>
        <w:t xml:space="preserve"> the same course was offered as </w:t>
      </w:r>
      <w:r>
        <w:rPr>
          <w:lang w:val="en-US"/>
        </w:rPr>
        <w:t xml:space="preserve">a </w:t>
      </w:r>
      <w:r w:rsidR="00940AB6">
        <w:rPr>
          <w:lang w:val="en-US"/>
        </w:rPr>
        <w:t>fully faculty-supported online learning resource with the aim of supporting research carried out by Master of Public Health (MPH) students. A c</w:t>
      </w:r>
      <w:r w:rsidR="00940AB6" w:rsidRPr="00B77641">
        <w:rPr>
          <w:lang w:val="en-US"/>
        </w:rPr>
        <w:t>ontent matter</w:t>
      </w:r>
      <w:r w:rsidR="00940AB6">
        <w:rPr>
          <w:lang w:val="en-US"/>
        </w:rPr>
        <w:t>-expert</w:t>
      </w:r>
      <w:r w:rsidR="00940AB6" w:rsidRPr="00B77641">
        <w:rPr>
          <w:lang w:val="en-US"/>
        </w:rPr>
        <w:t xml:space="preserve"> introduced each </w:t>
      </w:r>
      <w:r w:rsidR="00940AB6">
        <w:rPr>
          <w:lang w:val="en-US"/>
        </w:rPr>
        <w:t xml:space="preserve">module (and each </w:t>
      </w:r>
      <w:r w:rsidR="00940AB6" w:rsidRPr="00B77641">
        <w:rPr>
          <w:lang w:val="en-US"/>
        </w:rPr>
        <w:t>step of the process</w:t>
      </w:r>
      <w:r w:rsidR="00940AB6">
        <w:rPr>
          <w:lang w:val="en-US"/>
        </w:rPr>
        <w:t>,</w:t>
      </w:r>
      <w:r w:rsidR="00940AB6" w:rsidRPr="00B77641">
        <w:rPr>
          <w:lang w:val="en-US"/>
        </w:rPr>
        <w:t xml:space="preserve"> from finding evidence to </w:t>
      </w:r>
      <w:r w:rsidR="00940AB6">
        <w:rPr>
          <w:lang w:val="en-US"/>
        </w:rPr>
        <w:t>the start of</w:t>
      </w:r>
      <w:r w:rsidR="00940AB6" w:rsidRPr="00B77641">
        <w:rPr>
          <w:lang w:val="en-US"/>
        </w:rPr>
        <w:t xml:space="preserve"> </w:t>
      </w:r>
      <w:r w:rsidR="00940AB6">
        <w:rPr>
          <w:lang w:val="en-US"/>
        </w:rPr>
        <w:t xml:space="preserve">the </w:t>
      </w:r>
      <w:r w:rsidR="00940AB6" w:rsidRPr="00B77641">
        <w:rPr>
          <w:lang w:val="en-US"/>
        </w:rPr>
        <w:t>clinical research</w:t>
      </w:r>
      <w:r w:rsidR="00940AB6">
        <w:rPr>
          <w:lang w:val="en-US"/>
        </w:rPr>
        <w:t>)</w:t>
      </w:r>
      <w:r w:rsidR="00940AB6" w:rsidRPr="00B77641">
        <w:rPr>
          <w:lang w:val="en-US"/>
        </w:rPr>
        <w:t xml:space="preserve"> using a recorded video webcast</w:t>
      </w:r>
      <w:r w:rsidR="00940AB6">
        <w:rPr>
          <w:lang w:val="en-US"/>
        </w:rPr>
        <w:t xml:space="preserve"> on consecutive</w:t>
      </w:r>
      <w:r w:rsidR="00940AB6" w:rsidRPr="00B77641">
        <w:rPr>
          <w:lang w:val="en-US"/>
        </w:rPr>
        <w:t xml:space="preserve"> week</w:t>
      </w:r>
      <w:r w:rsidR="00940AB6">
        <w:rPr>
          <w:lang w:val="en-US"/>
        </w:rPr>
        <w:t xml:space="preserve">s </w:t>
      </w:r>
      <w:r w:rsidR="00887553">
        <w:rPr>
          <w:lang w:val="en-US"/>
        </w:rPr>
        <w:t>over a</w:t>
      </w:r>
      <w:r w:rsidR="00940AB6">
        <w:rPr>
          <w:lang w:val="en-US"/>
        </w:rPr>
        <w:t xml:space="preserve"> three </w:t>
      </w:r>
      <w:r w:rsidR="00887553">
        <w:rPr>
          <w:lang w:val="en-US"/>
        </w:rPr>
        <w:t>months period</w:t>
      </w:r>
      <w:r w:rsidR="00940AB6">
        <w:rPr>
          <w:lang w:val="en-US"/>
        </w:rPr>
        <w:t>. Each step was discussed within a virtual community. The course centered on</w:t>
      </w:r>
      <w:r w:rsidR="00940AB6" w:rsidRPr="00B77641">
        <w:rPr>
          <w:lang w:val="en-US"/>
        </w:rPr>
        <w:t xml:space="preserve"> </w:t>
      </w:r>
      <w:r w:rsidR="00940AB6">
        <w:rPr>
          <w:lang w:val="en-US"/>
        </w:rPr>
        <w:t xml:space="preserve">solving </w:t>
      </w:r>
      <w:r w:rsidR="00940AB6" w:rsidRPr="00B77641">
        <w:rPr>
          <w:lang w:val="en-US"/>
        </w:rPr>
        <w:t>a clinical problem</w:t>
      </w:r>
      <w:r w:rsidR="00887553">
        <w:rPr>
          <w:lang w:val="en-US"/>
        </w:rPr>
        <w:t xml:space="preserve"> and an exercise with one clinical problem was carried out over the entire course period</w:t>
      </w:r>
      <w:r w:rsidR="00940AB6" w:rsidRPr="00B77641">
        <w:rPr>
          <w:lang w:val="en-US"/>
        </w:rPr>
        <w:t xml:space="preserve">. </w:t>
      </w:r>
      <w:r w:rsidR="00940AB6">
        <w:rPr>
          <w:lang w:val="en-US"/>
        </w:rPr>
        <w:t xml:space="preserve">Smaller groups of students discussed </w:t>
      </w:r>
      <w:proofErr w:type="gramStart"/>
      <w:r w:rsidR="00940AB6">
        <w:rPr>
          <w:lang w:val="en-US"/>
        </w:rPr>
        <w:t xml:space="preserve">the </w:t>
      </w:r>
      <w:r w:rsidR="00887553">
        <w:rPr>
          <w:lang w:val="en-US"/>
        </w:rPr>
        <w:t>this</w:t>
      </w:r>
      <w:proofErr w:type="gramEnd"/>
      <w:r w:rsidR="00940AB6">
        <w:rPr>
          <w:lang w:val="en-US"/>
        </w:rPr>
        <w:t xml:space="preserve"> exercise as a group activity. A more experienced researcher, called “</w:t>
      </w:r>
      <w:proofErr w:type="spellStart"/>
      <w:r w:rsidR="00940AB6">
        <w:rPr>
          <w:lang w:val="en-US"/>
        </w:rPr>
        <w:t>eF</w:t>
      </w:r>
      <w:r w:rsidR="00940AB6" w:rsidRPr="00B77641">
        <w:rPr>
          <w:lang w:val="en-US"/>
        </w:rPr>
        <w:t>acilitato</w:t>
      </w:r>
      <w:r w:rsidR="00940AB6">
        <w:rPr>
          <w:lang w:val="en-US"/>
        </w:rPr>
        <w:t>r</w:t>
      </w:r>
      <w:proofErr w:type="spellEnd"/>
      <w:r w:rsidR="00940AB6">
        <w:rPr>
          <w:lang w:val="en-US"/>
        </w:rPr>
        <w:t>”, provided support to the course participants</w:t>
      </w:r>
      <w:r w:rsidR="00940AB6" w:rsidRPr="00B77641">
        <w:rPr>
          <w:lang w:val="en-US"/>
        </w:rPr>
        <w:t>.</w:t>
      </w:r>
    </w:p>
    <w:p w14:paraId="6BEFD877" w14:textId="77777777" w:rsidR="00940AB6" w:rsidRDefault="00940AB6" w:rsidP="00940AB6">
      <w:pPr>
        <w:rPr>
          <w:lang w:val="en-US"/>
        </w:rPr>
      </w:pPr>
      <w:r>
        <w:rPr>
          <w:lang w:val="en-US"/>
        </w:rPr>
        <w:t xml:space="preserve">At the end of the online course </w:t>
      </w:r>
      <w:r w:rsidRPr="00B77641">
        <w:rPr>
          <w:lang w:val="en-US"/>
        </w:rPr>
        <w:t>the students</w:t>
      </w:r>
      <w:r>
        <w:rPr>
          <w:lang w:val="en-US"/>
        </w:rPr>
        <w:t>’ performance was</w:t>
      </w:r>
      <w:r w:rsidRPr="00B77641">
        <w:rPr>
          <w:lang w:val="en-US"/>
        </w:rPr>
        <w:t xml:space="preserve"> evaluated</w:t>
      </w:r>
      <w:r>
        <w:rPr>
          <w:lang w:val="en-US"/>
        </w:rPr>
        <w:t xml:space="preserve">. The </w:t>
      </w:r>
      <w:r w:rsidRPr="00B77641">
        <w:rPr>
          <w:lang w:val="en-US"/>
        </w:rPr>
        <w:t xml:space="preserve">students and teachers </w:t>
      </w:r>
      <w:r>
        <w:rPr>
          <w:lang w:val="en-US"/>
        </w:rPr>
        <w:t xml:space="preserve">also </w:t>
      </w:r>
      <w:r w:rsidRPr="00B77641">
        <w:rPr>
          <w:lang w:val="en-US"/>
        </w:rPr>
        <w:t xml:space="preserve">evaluated </w:t>
      </w:r>
      <w:r>
        <w:rPr>
          <w:lang w:val="en-US"/>
        </w:rPr>
        <w:t>the format and content</w:t>
      </w:r>
      <w:r w:rsidRPr="00B77641">
        <w:rPr>
          <w:lang w:val="en-US"/>
        </w:rPr>
        <w:t xml:space="preserve"> </w:t>
      </w:r>
      <w:r>
        <w:rPr>
          <w:lang w:val="en-US"/>
        </w:rPr>
        <w:t xml:space="preserve">of </w:t>
      </w:r>
      <w:r w:rsidRPr="00B77641">
        <w:rPr>
          <w:lang w:val="en-US"/>
        </w:rPr>
        <w:t>the online course</w:t>
      </w:r>
      <w:r>
        <w:rPr>
          <w:lang w:val="en-US"/>
        </w:rPr>
        <w:t>. F</w:t>
      </w:r>
      <w:r w:rsidRPr="00B77641">
        <w:rPr>
          <w:lang w:val="en-US"/>
        </w:rPr>
        <w:t>ace-to-face feedback</w:t>
      </w:r>
      <w:r>
        <w:rPr>
          <w:lang w:val="en-US"/>
        </w:rPr>
        <w:t xml:space="preserve"> was provided to the students in order to consolidate the main points of the course. Finally, </w:t>
      </w:r>
      <w:proofErr w:type="gramStart"/>
      <w:r>
        <w:rPr>
          <w:lang w:val="en-US"/>
        </w:rPr>
        <w:t>a face-to-face workshop o</w:t>
      </w:r>
      <w:r w:rsidRPr="00B77641">
        <w:rPr>
          <w:lang w:val="en-US"/>
        </w:rPr>
        <w:t>n</w:t>
      </w:r>
      <w:r>
        <w:rPr>
          <w:lang w:val="en-US"/>
        </w:rPr>
        <w:t xml:space="preserve"> scientific writing was provided by an expert facilitator</w:t>
      </w:r>
      <w:proofErr w:type="gramEnd"/>
      <w:r>
        <w:rPr>
          <w:lang w:val="en-US"/>
        </w:rPr>
        <w:t xml:space="preserve"> from the World Health Organization with the aim of helping students with</w:t>
      </w:r>
      <w:r w:rsidRPr="00B77641">
        <w:rPr>
          <w:lang w:val="en-US"/>
        </w:rPr>
        <w:t xml:space="preserve"> writ</w:t>
      </w:r>
      <w:r>
        <w:rPr>
          <w:lang w:val="en-US"/>
        </w:rPr>
        <w:t>ing</w:t>
      </w:r>
      <w:r w:rsidRPr="00B77641">
        <w:rPr>
          <w:lang w:val="en-US"/>
        </w:rPr>
        <w:t xml:space="preserve"> research proposal</w:t>
      </w:r>
      <w:r>
        <w:rPr>
          <w:lang w:val="en-US"/>
        </w:rPr>
        <w:t>s</w:t>
      </w:r>
      <w:r w:rsidRPr="00B77641">
        <w:rPr>
          <w:lang w:val="en-US"/>
        </w:rPr>
        <w:t xml:space="preserve"> </w:t>
      </w:r>
      <w:r>
        <w:rPr>
          <w:lang w:val="en-US"/>
        </w:rPr>
        <w:t>on topics that were identified in the course as needing further research</w:t>
      </w:r>
      <w:r w:rsidRPr="00B77641">
        <w:rPr>
          <w:lang w:val="en-US"/>
        </w:rPr>
        <w:t>.</w:t>
      </w:r>
    </w:p>
    <w:p w14:paraId="6C5E0385" w14:textId="77777777" w:rsidR="005D71FA" w:rsidRPr="005D71FA" w:rsidRDefault="00AD326C" w:rsidP="005D71FA">
      <w:pPr>
        <w:rPr>
          <w:lang w:val="en-US"/>
        </w:rPr>
      </w:pPr>
      <w:r>
        <w:rPr>
          <w:lang w:val="en-US"/>
        </w:rPr>
        <w:t>1</w:t>
      </w:r>
      <w:r w:rsidR="005D71FA" w:rsidRPr="005D71FA">
        <w:rPr>
          <w:lang w:val="en-US"/>
        </w:rPr>
        <w:t xml:space="preserve">.2 </w:t>
      </w:r>
      <w:r w:rsidR="005D71FA" w:rsidRPr="009269CC">
        <w:rPr>
          <w:i/>
          <w:lang w:val="en-US"/>
        </w:rPr>
        <w:t>Reproductive Health Research Pilot</w:t>
      </w:r>
      <w:r w:rsidRPr="009269CC">
        <w:rPr>
          <w:i/>
          <w:lang w:val="en-US"/>
        </w:rPr>
        <w:t xml:space="preserve"> Cour</w:t>
      </w:r>
      <w:r w:rsidR="002C163A" w:rsidRPr="009269CC">
        <w:rPr>
          <w:i/>
          <w:lang w:val="en-US"/>
        </w:rPr>
        <w:t>s</w:t>
      </w:r>
      <w:r w:rsidRPr="009269CC">
        <w:rPr>
          <w:i/>
          <w:lang w:val="en-US"/>
        </w:rPr>
        <w:t>e</w:t>
      </w:r>
    </w:p>
    <w:p w14:paraId="277DEC62" w14:textId="47764D69" w:rsidR="00940AB6" w:rsidRPr="005D71FA" w:rsidRDefault="00940AB6" w:rsidP="00940AB6">
      <w:pPr>
        <w:rPr>
          <w:lang w:val="en-US"/>
        </w:rPr>
      </w:pPr>
      <w:r>
        <w:rPr>
          <w:lang w:val="en-US"/>
        </w:rPr>
        <w:t>This</w:t>
      </w:r>
      <w:r w:rsidRPr="005D71FA">
        <w:rPr>
          <w:lang w:val="en-US"/>
        </w:rPr>
        <w:t xml:space="preserve"> training </w:t>
      </w:r>
      <w:proofErr w:type="spellStart"/>
      <w:r w:rsidRPr="005D71FA">
        <w:rPr>
          <w:lang w:val="en-US"/>
        </w:rPr>
        <w:t>programme</w:t>
      </w:r>
      <w:proofErr w:type="spellEnd"/>
      <w:r w:rsidRPr="005D71FA">
        <w:rPr>
          <w:lang w:val="en-US"/>
        </w:rPr>
        <w:t xml:space="preserve"> was desi</w:t>
      </w:r>
      <w:r>
        <w:rPr>
          <w:lang w:val="en-US"/>
        </w:rPr>
        <w:t>gned for</w:t>
      </w:r>
      <w:r w:rsidRPr="005D71FA">
        <w:rPr>
          <w:lang w:val="en-US"/>
        </w:rPr>
        <w:t xml:space="preserve"> </w:t>
      </w:r>
      <w:r>
        <w:rPr>
          <w:lang w:val="en-US"/>
        </w:rPr>
        <w:t xml:space="preserve">postgraduate public health and clinical scientists enrolled </w:t>
      </w:r>
      <w:r w:rsidR="00887553">
        <w:rPr>
          <w:lang w:val="en-US"/>
        </w:rPr>
        <w:t>in a PhD program</w:t>
      </w:r>
      <w:r>
        <w:rPr>
          <w:lang w:val="en-US"/>
        </w:rPr>
        <w:t xml:space="preserve">. Contrary to the previous two experiences, this time a blended approach was piloted, where online learning resources were used in the preparation phase, together with individualized study material, finally leading to a face-to-face moment when students and teachers came together. </w:t>
      </w:r>
    </w:p>
    <w:p w14:paraId="24E23748" w14:textId="77777777" w:rsidR="00940AB6" w:rsidRPr="005D71FA" w:rsidRDefault="00940AB6" w:rsidP="00940AB6">
      <w:pPr>
        <w:rPr>
          <w:lang w:val="en-US"/>
        </w:rPr>
      </w:pPr>
      <w:r>
        <w:rPr>
          <w:lang w:val="en-US"/>
        </w:rPr>
        <w:t>This</w:t>
      </w:r>
      <w:r w:rsidRPr="005D71FA">
        <w:rPr>
          <w:lang w:val="en-US"/>
        </w:rPr>
        <w:t xml:space="preserve"> pilot course </w:t>
      </w:r>
      <w:r>
        <w:rPr>
          <w:lang w:val="en-US"/>
        </w:rPr>
        <w:t>comprised two mo</w:t>
      </w:r>
      <w:r w:rsidRPr="005D71FA">
        <w:rPr>
          <w:lang w:val="en-US"/>
        </w:rPr>
        <w:t>dules</w:t>
      </w:r>
      <w:r>
        <w:rPr>
          <w:lang w:val="en-US"/>
        </w:rPr>
        <w:t>, which could</w:t>
      </w:r>
      <w:r w:rsidRPr="005D71FA">
        <w:rPr>
          <w:lang w:val="en-US"/>
        </w:rPr>
        <w:t xml:space="preserve"> be taken separately. </w:t>
      </w:r>
      <w:r>
        <w:rPr>
          <w:lang w:val="en-US"/>
        </w:rPr>
        <w:t>The</w:t>
      </w:r>
      <w:r w:rsidRPr="005D71FA">
        <w:rPr>
          <w:lang w:val="en-US"/>
        </w:rPr>
        <w:t xml:space="preserve"> first module present</w:t>
      </w:r>
      <w:r>
        <w:rPr>
          <w:lang w:val="en-US"/>
        </w:rPr>
        <w:t>ed</w:t>
      </w:r>
      <w:r w:rsidRPr="005D71FA">
        <w:rPr>
          <w:lang w:val="en-US"/>
        </w:rPr>
        <w:t xml:space="preserve"> </w:t>
      </w:r>
      <w:r>
        <w:rPr>
          <w:lang w:val="en-US"/>
        </w:rPr>
        <w:t>five</w:t>
      </w:r>
      <w:r w:rsidRPr="005D71FA">
        <w:rPr>
          <w:lang w:val="en-US"/>
        </w:rPr>
        <w:t xml:space="preserve"> different research gaps in </w:t>
      </w:r>
      <w:r>
        <w:rPr>
          <w:lang w:val="en-US"/>
        </w:rPr>
        <w:t>r</w:t>
      </w:r>
      <w:r w:rsidRPr="005D71FA">
        <w:rPr>
          <w:lang w:val="en-US"/>
        </w:rPr>
        <w:t xml:space="preserve">eproductive </w:t>
      </w:r>
      <w:r>
        <w:rPr>
          <w:lang w:val="en-US"/>
        </w:rPr>
        <w:t>h</w:t>
      </w:r>
      <w:r w:rsidRPr="005D71FA">
        <w:rPr>
          <w:lang w:val="en-US"/>
        </w:rPr>
        <w:t>ealth. In each session, through a recorded video webcast</w:t>
      </w:r>
      <w:r>
        <w:rPr>
          <w:lang w:val="en-US"/>
        </w:rPr>
        <w:t xml:space="preserve"> by a subject matter-expert, a research topic in reproductive health wa</w:t>
      </w:r>
      <w:r w:rsidRPr="005D71FA">
        <w:rPr>
          <w:lang w:val="en-US"/>
        </w:rPr>
        <w:t xml:space="preserve">s covered. After the </w:t>
      </w:r>
      <w:r>
        <w:rPr>
          <w:lang w:val="en-US"/>
        </w:rPr>
        <w:t xml:space="preserve">webinar </w:t>
      </w:r>
      <w:r w:rsidRPr="005D71FA">
        <w:rPr>
          <w:lang w:val="en-US"/>
        </w:rPr>
        <w:t>session</w:t>
      </w:r>
      <w:r>
        <w:rPr>
          <w:lang w:val="en-US"/>
        </w:rPr>
        <w:t xml:space="preserve">, </w:t>
      </w:r>
      <w:proofErr w:type="gramStart"/>
      <w:r>
        <w:rPr>
          <w:lang w:val="en-US"/>
        </w:rPr>
        <w:t>questions could be asked by</w:t>
      </w:r>
      <w:r w:rsidRPr="005D71FA">
        <w:rPr>
          <w:lang w:val="en-US"/>
        </w:rPr>
        <w:t xml:space="preserve"> the expert through an online forum, w</w:t>
      </w:r>
      <w:r>
        <w:rPr>
          <w:lang w:val="en-US"/>
        </w:rPr>
        <w:t>here also thematic discussions we</w:t>
      </w:r>
      <w:r w:rsidRPr="005D71FA">
        <w:rPr>
          <w:lang w:val="en-US"/>
        </w:rPr>
        <w:t xml:space="preserve">re initiated </w:t>
      </w:r>
      <w:r>
        <w:rPr>
          <w:lang w:val="en-US"/>
        </w:rPr>
        <w:t xml:space="preserve">and articulated </w:t>
      </w:r>
      <w:r w:rsidRPr="005D71FA">
        <w:rPr>
          <w:lang w:val="en-US"/>
        </w:rPr>
        <w:t xml:space="preserve">by the </w:t>
      </w:r>
      <w:r>
        <w:rPr>
          <w:lang w:val="en-US"/>
        </w:rPr>
        <w:t>subject matter-expert</w:t>
      </w:r>
      <w:proofErr w:type="gramEnd"/>
      <w:r>
        <w:rPr>
          <w:lang w:val="en-US"/>
        </w:rPr>
        <w:t>. The topics</w:t>
      </w:r>
      <w:r w:rsidRPr="005D71FA">
        <w:rPr>
          <w:lang w:val="en-US"/>
        </w:rPr>
        <w:t xml:space="preserve"> </w:t>
      </w:r>
      <w:r>
        <w:rPr>
          <w:lang w:val="en-US"/>
        </w:rPr>
        <w:t>covered during the five</w:t>
      </w:r>
      <w:r w:rsidRPr="005D71FA">
        <w:rPr>
          <w:lang w:val="en-US"/>
        </w:rPr>
        <w:t xml:space="preserve"> weeks </w:t>
      </w:r>
      <w:r>
        <w:rPr>
          <w:lang w:val="en-US"/>
        </w:rPr>
        <w:t>of the course were</w:t>
      </w:r>
      <w:r w:rsidRPr="005D71FA">
        <w:rPr>
          <w:lang w:val="en-US"/>
        </w:rPr>
        <w:t>:</w:t>
      </w:r>
    </w:p>
    <w:p w14:paraId="156F8A2B" w14:textId="77777777" w:rsidR="00940AB6" w:rsidRPr="00B8496A" w:rsidRDefault="00940AB6" w:rsidP="00940AB6">
      <w:pPr>
        <w:pStyle w:val="ListParagraph"/>
        <w:numPr>
          <w:ilvl w:val="0"/>
          <w:numId w:val="9"/>
        </w:numPr>
        <w:rPr>
          <w:rFonts w:eastAsiaTheme="minorHAnsi"/>
          <w:color w:val="auto"/>
          <w:spacing w:val="0"/>
          <w:sz w:val="22"/>
        </w:rPr>
      </w:pPr>
      <w:r w:rsidRPr="00B8496A">
        <w:rPr>
          <w:rFonts w:eastAsiaTheme="minorHAnsi"/>
          <w:color w:val="auto"/>
          <w:spacing w:val="0"/>
          <w:sz w:val="22"/>
        </w:rPr>
        <w:t xml:space="preserve">Adolescent </w:t>
      </w:r>
      <w:r>
        <w:rPr>
          <w:rFonts w:eastAsiaTheme="minorHAnsi"/>
          <w:color w:val="auto"/>
          <w:spacing w:val="0"/>
          <w:sz w:val="22"/>
        </w:rPr>
        <w:t>s</w:t>
      </w:r>
      <w:r w:rsidRPr="00B8496A">
        <w:rPr>
          <w:rFonts w:eastAsiaTheme="minorHAnsi"/>
          <w:color w:val="auto"/>
          <w:spacing w:val="0"/>
          <w:sz w:val="22"/>
        </w:rPr>
        <w:t xml:space="preserve">exual and </w:t>
      </w:r>
      <w:r>
        <w:rPr>
          <w:rFonts w:eastAsiaTheme="minorHAnsi"/>
          <w:color w:val="auto"/>
          <w:spacing w:val="0"/>
          <w:sz w:val="22"/>
        </w:rPr>
        <w:t>r</w:t>
      </w:r>
      <w:r w:rsidRPr="00B8496A">
        <w:rPr>
          <w:rFonts w:eastAsiaTheme="minorHAnsi"/>
          <w:color w:val="auto"/>
          <w:spacing w:val="0"/>
          <w:sz w:val="22"/>
        </w:rPr>
        <w:t xml:space="preserve">eproductive </w:t>
      </w:r>
      <w:r>
        <w:rPr>
          <w:rFonts w:eastAsiaTheme="minorHAnsi"/>
          <w:color w:val="auto"/>
          <w:spacing w:val="0"/>
          <w:sz w:val="22"/>
        </w:rPr>
        <w:t>h</w:t>
      </w:r>
      <w:r w:rsidRPr="00B8496A">
        <w:rPr>
          <w:rFonts w:eastAsiaTheme="minorHAnsi"/>
          <w:color w:val="auto"/>
          <w:spacing w:val="0"/>
          <w:sz w:val="22"/>
        </w:rPr>
        <w:t>ealth</w:t>
      </w:r>
    </w:p>
    <w:p w14:paraId="73145242" w14:textId="77777777" w:rsidR="00940AB6" w:rsidRPr="00B8496A" w:rsidRDefault="00940AB6" w:rsidP="00940AB6">
      <w:pPr>
        <w:pStyle w:val="ListParagraph"/>
        <w:numPr>
          <w:ilvl w:val="0"/>
          <w:numId w:val="9"/>
        </w:numPr>
        <w:rPr>
          <w:rFonts w:eastAsiaTheme="minorHAnsi"/>
          <w:color w:val="auto"/>
          <w:spacing w:val="0"/>
          <w:sz w:val="22"/>
        </w:rPr>
      </w:pPr>
      <w:r w:rsidRPr="00B8496A">
        <w:rPr>
          <w:rFonts w:eastAsiaTheme="minorHAnsi"/>
          <w:color w:val="auto"/>
          <w:spacing w:val="0"/>
          <w:sz w:val="22"/>
        </w:rPr>
        <w:t xml:space="preserve">Fertility </w:t>
      </w:r>
      <w:r>
        <w:rPr>
          <w:rFonts w:eastAsiaTheme="minorHAnsi"/>
          <w:color w:val="auto"/>
          <w:spacing w:val="0"/>
          <w:sz w:val="22"/>
        </w:rPr>
        <w:t>r</w:t>
      </w:r>
      <w:r w:rsidRPr="00B8496A">
        <w:rPr>
          <w:rFonts w:eastAsiaTheme="minorHAnsi"/>
          <w:color w:val="auto"/>
          <w:spacing w:val="0"/>
          <w:sz w:val="22"/>
        </w:rPr>
        <w:t>egulation</w:t>
      </w:r>
    </w:p>
    <w:p w14:paraId="6DA4A87B" w14:textId="77777777" w:rsidR="00940AB6" w:rsidRPr="00B8496A" w:rsidRDefault="00940AB6" w:rsidP="00940AB6">
      <w:pPr>
        <w:pStyle w:val="ListParagraph"/>
        <w:numPr>
          <w:ilvl w:val="0"/>
          <w:numId w:val="9"/>
        </w:numPr>
        <w:rPr>
          <w:rFonts w:eastAsiaTheme="minorHAnsi"/>
          <w:color w:val="auto"/>
          <w:spacing w:val="0"/>
          <w:sz w:val="22"/>
        </w:rPr>
      </w:pPr>
      <w:r w:rsidRPr="00B8496A">
        <w:rPr>
          <w:rFonts w:eastAsiaTheme="minorHAnsi"/>
          <w:color w:val="auto"/>
          <w:spacing w:val="0"/>
          <w:sz w:val="22"/>
        </w:rPr>
        <w:t>Gynecology</w:t>
      </w:r>
    </w:p>
    <w:p w14:paraId="60E07649" w14:textId="77777777" w:rsidR="00940AB6" w:rsidRPr="00B8496A" w:rsidRDefault="00940AB6" w:rsidP="00940AB6">
      <w:pPr>
        <w:pStyle w:val="ListParagraph"/>
        <w:numPr>
          <w:ilvl w:val="0"/>
          <w:numId w:val="9"/>
        </w:numPr>
        <w:rPr>
          <w:rFonts w:eastAsiaTheme="minorHAnsi"/>
          <w:color w:val="auto"/>
          <w:spacing w:val="0"/>
          <w:sz w:val="22"/>
        </w:rPr>
      </w:pPr>
      <w:r w:rsidRPr="00B8496A">
        <w:rPr>
          <w:rFonts w:eastAsiaTheme="minorHAnsi"/>
          <w:color w:val="auto"/>
          <w:spacing w:val="0"/>
          <w:sz w:val="22"/>
        </w:rPr>
        <w:t xml:space="preserve">Pregnancy and </w:t>
      </w:r>
      <w:r>
        <w:rPr>
          <w:rFonts w:eastAsiaTheme="minorHAnsi"/>
          <w:color w:val="auto"/>
          <w:spacing w:val="0"/>
          <w:sz w:val="22"/>
        </w:rPr>
        <w:t>c</w:t>
      </w:r>
      <w:r w:rsidRPr="00B8496A">
        <w:rPr>
          <w:rFonts w:eastAsiaTheme="minorHAnsi"/>
          <w:color w:val="auto"/>
          <w:spacing w:val="0"/>
          <w:sz w:val="22"/>
        </w:rPr>
        <w:t>hildbirth</w:t>
      </w:r>
    </w:p>
    <w:p w14:paraId="1E26B540" w14:textId="77777777" w:rsidR="00940AB6" w:rsidRPr="00B8496A" w:rsidRDefault="00940AB6" w:rsidP="00940AB6">
      <w:pPr>
        <w:pStyle w:val="ListParagraph"/>
        <w:numPr>
          <w:ilvl w:val="0"/>
          <w:numId w:val="9"/>
        </w:numPr>
        <w:rPr>
          <w:rFonts w:eastAsiaTheme="minorHAnsi"/>
          <w:color w:val="auto"/>
          <w:spacing w:val="0"/>
          <w:sz w:val="22"/>
        </w:rPr>
      </w:pPr>
      <w:r w:rsidRPr="00B8496A">
        <w:rPr>
          <w:rFonts w:eastAsiaTheme="minorHAnsi"/>
          <w:color w:val="auto"/>
          <w:spacing w:val="0"/>
          <w:sz w:val="22"/>
        </w:rPr>
        <w:t>Sexually transmitted diseases</w:t>
      </w:r>
      <w:r>
        <w:rPr>
          <w:rFonts w:eastAsiaTheme="minorHAnsi"/>
          <w:color w:val="auto"/>
          <w:spacing w:val="0"/>
          <w:sz w:val="22"/>
        </w:rPr>
        <w:br/>
      </w:r>
    </w:p>
    <w:p w14:paraId="0C6DCE4E" w14:textId="77777777" w:rsidR="00940AB6" w:rsidRDefault="00940AB6" w:rsidP="00940AB6">
      <w:pPr>
        <w:rPr>
          <w:lang w:val="en-US"/>
        </w:rPr>
      </w:pPr>
      <w:r w:rsidRPr="005D71FA">
        <w:rPr>
          <w:lang w:val="en-US"/>
        </w:rPr>
        <w:t xml:space="preserve">A second module, developed by </w:t>
      </w:r>
      <w:proofErr w:type="gramStart"/>
      <w:r w:rsidRPr="005D71FA">
        <w:rPr>
          <w:lang w:val="en-US"/>
        </w:rPr>
        <w:t>WHO</w:t>
      </w:r>
      <w:proofErr w:type="gramEnd"/>
      <w:r>
        <w:rPr>
          <w:lang w:val="en-US"/>
        </w:rPr>
        <w:t xml:space="preserve">, went through all EBM steps, but this time applied to reproductive health topics and knowledge gaps. Again a clinical problem was identified and all steps were applied with the objective of finding evidence and applying the </w:t>
      </w:r>
      <w:r w:rsidRPr="005D71FA">
        <w:rPr>
          <w:lang w:val="en-US"/>
        </w:rPr>
        <w:t xml:space="preserve">evidence </w:t>
      </w:r>
      <w:r>
        <w:rPr>
          <w:lang w:val="en-US"/>
        </w:rPr>
        <w:t>to</w:t>
      </w:r>
      <w:r w:rsidRPr="005D71FA">
        <w:rPr>
          <w:lang w:val="en-US"/>
        </w:rPr>
        <w:t xml:space="preserve"> practice</w:t>
      </w:r>
      <w:r>
        <w:rPr>
          <w:lang w:val="en-US"/>
        </w:rPr>
        <w:t xml:space="preserve"> through </w:t>
      </w:r>
      <w:r>
        <w:rPr>
          <w:lang w:val="en-US"/>
        </w:rPr>
        <w:lastRenderedPageBreak/>
        <w:t xml:space="preserve">group work. Again, an </w:t>
      </w:r>
      <w:proofErr w:type="spellStart"/>
      <w:r>
        <w:rPr>
          <w:lang w:val="en-US"/>
        </w:rPr>
        <w:t>eF</w:t>
      </w:r>
      <w:r w:rsidRPr="005D71FA">
        <w:rPr>
          <w:lang w:val="en-US"/>
        </w:rPr>
        <w:t>acilitators</w:t>
      </w:r>
      <w:proofErr w:type="spellEnd"/>
      <w:r w:rsidRPr="005D71FA">
        <w:rPr>
          <w:lang w:val="en-US"/>
        </w:rPr>
        <w:t xml:space="preserve"> </w:t>
      </w:r>
      <w:r>
        <w:rPr>
          <w:lang w:val="en-US"/>
        </w:rPr>
        <w:t>supported</w:t>
      </w:r>
      <w:r w:rsidRPr="005D71FA">
        <w:rPr>
          <w:lang w:val="en-US"/>
        </w:rPr>
        <w:t xml:space="preserve"> students </w:t>
      </w:r>
      <w:r>
        <w:rPr>
          <w:lang w:val="en-US"/>
        </w:rPr>
        <w:t xml:space="preserve">in </w:t>
      </w:r>
      <w:r w:rsidRPr="005D71FA">
        <w:rPr>
          <w:lang w:val="en-US"/>
        </w:rPr>
        <w:t>go</w:t>
      </w:r>
      <w:r>
        <w:rPr>
          <w:lang w:val="en-US"/>
        </w:rPr>
        <w:t>ing</w:t>
      </w:r>
      <w:r w:rsidRPr="005D71FA">
        <w:rPr>
          <w:lang w:val="en-US"/>
        </w:rPr>
        <w:t xml:space="preserve"> through each step of EBM </w:t>
      </w:r>
      <w:r>
        <w:rPr>
          <w:lang w:val="en-US"/>
        </w:rPr>
        <w:t xml:space="preserve">course </w:t>
      </w:r>
      <w:r w:rsidRPr="005D71FA">
        <w:rPr>
          <w:lang w:val="en-US"/>
        </w:rPr>
        <w:t>and p</w:t>
      </w:r>
      <w:r>
        <w:rPr>
          <w:lang w:val="en-US"/>
        </w:rPr>
        <w:t>rovided feedback on the content. A final assignment</w:t>
      </w:r>
      <w:r w:rsidRPr="005D71FA">
        <w:rPr>
          <w:lang w:val="en-US"/>
        </w:rPr>
        <w:t xml:space="preserve"> </w:t>
      </w:r>
      <w:r>
        <w:rPr>
          <w:lang w:val="en-US"/>
        </w:rPr>
        <w:t>for the students was</w:t>
      </w:r>
      <w:r w:rsidRPr="005D71FA">
        <w:rPr>
          <w:lang w:val="en-US"/>
        </w:rPr>
        <w:t xml:space="preserve"> to apply the</w:t>
      </w:r>
      <w:r>
        <w:rPr>
          <w:lang w:val="en-US"/>
        </w:rPr>
        <w:t>se</w:t>
      </w:r>
      <w:r w:rsidRPr="005D71FA">
        <w:rPr>
          <w:lang w:val="en-US"/>
        </w:rPr>
        <w:t xml:space="preserve"> steps of </w:t>
      </w:r>
      <w:r>
        <w:rPr>
          <w:lang w:val="en-US"/>
        </w:rPr>
        <w:t>EBM</w:t>
      </w:r>
      <w:r w:rsidRPr="005D71FA">
        <w:rPr>
          <w:lang w:val="en-US"/>
        </w:rPr>
        <w:t xml:space="preserve"> </w:t>
      </w:r>
      <w:r>
        <w:rPr>
          <w:lang w:val="en-US"/>
        </w:rPr>
        <w:t>to</w:t>
      </w:r>
      <w:r w:rsidRPr="005D71FA">
        <w:rPr>
          <w:lang w:val="en-US"/>
        </w:rPr>
        <w:t xml:space="preserve"> the</w:t>
      </w:r>
      <w:r>
        <w:rPr>
          <w:lang w:val="en-US"/>
        </w:rPr>
        <w:t>ir</w:t>
      </w:r>
      <w:r w:rsidRPr="005D71FA">
        <w:rPr>
          <w:lang w:val="en-US"/>
        </w:rPr>
        <w:t xml:space="preserve"> </w:t>
      </w:r>
      <w:r>
        <w:rPr>
          <w:lang w:val="en-US"/>
        </w:rPr>
        <w:t xml:space="preserve">Master’s in Public Health </w:t>
      </w:r>
      <w:r w:rsidRPr="005D71FA">
        <w:rPr>
          <w:lang w:val="en-US"/>
        </w:rPr>
        <w:t xml:space="preserve">thesis </w:t>
      </w:r>
      <w:r>
        <w:rPr>
          <w:lang w:val="en-US"/>
        </w:rPr>
        <w:t>topic</w:t>
      </w:r>
      <w:r w:rsidRPr="005D71FA">
        <w:rPr>
          <w:lang w:val="en-US"/>
        </w:rPr>
        <w:t>.</w:t>
      </w:r>
    </w:p>
    <w:p w14:paraId="53BB1AE1" w14:textId="6B904845" w:rsidR="002C163A" w:rsidRPr="009269CC" w:rsidRDefault="00940AB6" w:rsidP="00940AB6">
      <w:pPr>
        <w:rPr>
          <w:b/>
          <w:lang w:val="en-US"/>
        </w:rPr>
      </w:pPr>
      <w:r>
        <w:rPr>
          <w:lang w:val="en-US"/>
        </w:rPr>
        <w:br/>
      </w:r>
      <w:r w:rsidR="002C163A" w:rsidRPr="009269CC">
        <w:rPr>
          <w:b/>
          <w:lang w:val="en-US"/>
        </w:rPr>
        <w:t>2. Objectives</w:t>
      </w:r>
    </w:p>
    <w:p w14:paraId="4C030407" w14:textId="77777777" w:rsidR="002C163A" w:rsidRPr="002C163A" w:rsidRDefault="002C163A" w:rsidP="002C163A">
      <w:pPr>
        <w:rPr>
          <w:lang w:val="en-US"/>
        </w:rPr>
      </w:pPr>
      <w:r w:rsidRPr="002C163A">
        <w:rPr>
          <w:lang w:val="en-US"/>
        </w:rPr>
        <w:t>The specific objectives of the</w:t>
      </w:r>
      <w:r>
        <w:rPr>
          <w:lang w:val="en-US"/>
        </w:rPr>
        <w:t>se</w:t>
      </w:r>
      <w:r w:rsidRPr="002C163A">
        <w:rPr>
          <w:lang w:val="en-US"/>
        </w:rPr>
        <w:t xml:space="preserve"> two </w:t>
      </w:r>
      <w:r w:rsidR="00851A11">
        <w:rPr>
          <w:lang w:val="en-US"/>
        </w:rPr>
        <w:t xml:space="preserve">AFRICA BUILD </w:t>
      </w:r>
      <w:r w:rsidRPr="002C163A">
        <w:rPr>
          <w:lang w:val="en-US"/>
        </w:rPr>
        <w:t xml:space="preserve">pilot eLearning </w:t>
      </w:r>
      <w:r>
        <w:rPr>
          <w:lang w:val="en-US"/>
        </w:rPr>
        <w:t>courses were:</w:t>
      </w:r>
    </w:p>
    <w:p w14:paraId="2ABE55AA" w14:textId="7637711C" w:rsidR="002C163A" w:rsidRPr="002C163A" w:rsidRDefault="00940AB6" w:rsidP="002C163A">
      <w:pPr>
        <w:rPr>
          <w:lang w:val="en-US"/>
        </w:rPr>
      </w:pPr>
      <w:r>
        <w:rPr>
          <w:lang w:val="en-US"/>
        </w:rPr>
        <w:t xml:space="preserve">1. </w:t>
      </w:r>
      <w:proofErr w:type="gramStart"/>
      <w:r>
        <w:rPr>
          <w:lang w:val="en-US"/>
        </w:rPr>
        <w:t>t</w:t>
      </w:r>
      <w:r w:rsidR="002C163A" w:rsidRPr="002C163A">
        <w:rPr>
          <w:lang w:val="en-US"/>
        </w:rPr>
        <w:t>o</w:t>
      </w:r>
      <w:proofErr w:type="gramEnd"/>
      <w:r w:rsidR="002C163A" w:rsidRPr="002C163A">
        <w:rPr>
          <w:lang w:val="en-US"/>
        </w:rPr>
        <w:t xml:space="preserve"> deliver a specific training program in </w:t>
      </w:r>
      <w:r w:rsidR="00B8496A">
        <w:rPr>
          <w:lang w:val="en-US"/>
        </w:rPr>
        <w:t>the field of HIV/AIDS research;</w:t>
      </w:r>
      <w:r w:rsidR="00B8496A">
        <w:rPr>
          <w:lang w:val="en-US"/>
        </w:rPr>
        <w:br/>
      </w:r>
      <w:r>
        <w:rPr>
          <w:lang w:val="en-US"/>
        </w:rPr>
        <w:t xml:space="preserve">2. </w:t>
      </w:r>
      <w:proofErr w:type="gramStart"/>
      <w:r>
        <w:rPr>
          <w:lang w:val="en-US"/>
        </w:rPr>
        <w:t>t</w:t>
      </w:r>
      <w:r w:rsidR="002C163A" w:rsidRPr="002C163A">
        <w:rPr>
          <w:lang w:val="en-US"/>
        </w:rPr>
        <w:t>o</w:t>
      </w:r>
      <w:proofErr w:type="gramEnd"/>
      <w:r w:rsidR="002C163A" w:rsidRPr="002C163A">
        <w:rPr>
          <w:lang w:val="en-US"/>
        </w:rPr>
        <w:t xml:space="preserve"> deliver a specific training program in the field o</w:t>
      </w:r>
      <w:r w:rsidR="00B8496A">
        <w:rPr>
          <w:lang w:val="en-US"/>
        </w:rPr>
        <w:t>f reproductive health research;</w:t>
      </w:r>
      <w:r w:rsidR="00B8496A">
        <w:rPr>
          <w:lang w:val="en-US"/>
        </w:rPr>
        <w:br/>
      </w:r>
      <w:r>
        <w:rPr>
          <w:lang w:val="en-US"/>
        </w:rPr>
        <w:t xml:space="preserve">3. </w:t>
      </w:r>
      <w:proofErr w:type="gramStart"/>
      <w:r>
        <w:rPr>
          <w:lang w:val="en-US"/>
        </w:rPr>
        <w:t>t</w:t>
      </w:r>
      <w:r w:rsidR="002C163A" w:rsidRPr="002C163A">
        <w:rPr>
          <w:lang w:val="en-US"/>
        </w:rPr>
        <w:t>o</w:t>
      </w:r>
      <w:proofErr w:type="gramEnd"/>
      <w:r w:rsidR="002C163A" w:rsidRPr="002C163A">
        <w:rPr>
          <w:lang w:val="en-US"/>
        </w:rPr>
        <w:t xml:space="preserve"> evaluate and analyze results of the demonstration training programs.</w:t>
      </w:r>
    </w:p>
    <w:p w14:paraId="62E91B6B" w14:textId="040DF171" w:rsidR="002C163A" w:rsidRPr="002C163A" w:rsidRDefault="002C163A" w:rsidP="002C163A">
      <w:pPr>
        <w:rPr>
          <w:lang w:val="en-US"/>
        </w:rPr>
      </w:pPr>
      <w:r>
        <w:rPr>
          <w:lang w:val="en-US"/>
        </w:rPr>
        <w:t xml:space="preserve">The specific </w:t>
      </w:r>
      <w:r w:rsidR="00940AB6">
        <w:rPr>
          <w:lang w:val="en-US"/>
        </w:rPr>
        <w:t>learning o</w:t>
      </w:r>
      <w:r w:rsidRPr="002C163A">
        <w:rPr>
          <w:lang w:val="en-US"/>
        </w:rPr>
        <w:t>bjectives</w:t>
      </w:r>
      <w:r w:rsidR="00940AB6">
        <w:rPr>
          <w:lang w:val="en-US"/>
        </w:rPr>
        <w:t xml:space="preserve"> for the HIV/AIDS research p</w:t>
      </w:r>
      <w:r>
        <w:rPr>
          <w:lang w:val="en-US"/>
        </w:rPr>
        <w:t>ilot were:</w:t>
      </w:r>
    </w:p>
    <w:p w14:paraId="23CDCEB6" w14:textId="77777777" w:rsidR="002C163A" w:rsidRPr="002C163A" w:rsidRDefault="002C163A" w:rsidP="002C163A">
      <w:pPr>
        <w:pStyle w:val="ListParagraph"/>
        <w:numPr>
          <w:ilvl w:val="0"/>
          <w:numId w:val="3"/>
        </w:numPr>
        <w:rPr>
          <w:rFonts w:eastAsiaTheme="minorHAnsi"/>
          <w:color w:val="auto"/>
          <w:spacing w:val="0"/>
          <w:sz w:val="22"/>
        </w:rPr>
      </w:pPr>
      <w:r w:rsidRPr="002C163A">
        <w:rPr>
          <w:rFonts w:eastAsiaTheme="minorHAnsi"/>
          <w:color w:val="auto"/>
          <w:spacing w:val="0"/>
          <w:sz w:val="22"/>
        </w:rPr>
        <w:t>Identify an appropriate research question</w:t>
      </w:r>
    </w:p>
    <w:p w14:paraId="297FD2BE" w14:textId="77777777" w:rsidR="002C163A" w:rsidRPr="002C163A" w:rsidRDefault="002C163A" w:rsidP="002C163A">
      <w:pPr>
        <w:pStyle w:val="ListParagraph"/>
        <w:numPr>
          <w:ilvl w:val="0"/>
          <w:numId w:val="3"/>
        </w:numPr>
        <w:rPr>
          <w:rFonts w:eastAsiaTheme="minorHAnsi"/>
          <w:color w:val="auto"/>
          <w:spacing w:val="0"/>
          <w:sz w:val="22"/>
        </w:rPr>
      </w:pPr>
      <w:r w:rsidRPr="002C163A">
        <w:rPr>
          <w:rFonts w:eastAsiaTheme="minorHAnsi"/>
          <w:color w:val="auto"/>
          <w:spacing w:val="0"/>
          <w:sz w:val="22"/>
        </w:rPr>
        <w:t>Select an appropriate study design, including study population and statistical tests</w:t>
      </w:r>
    </w:p>
    <w:p w14:paraId="27C48676" w14:textId="77777777" w:rsidR="002C163A" w:rsidRPr="002C163A" w:rsidRDefault="002C163A" w:rsidP="002C163A">
      <w:pPr>
        <w:pStyle w:val="ListParagraph"/>
        <w:numPr>
          <w:ilvl w:val="0"/>
          <w:numId w:val="3"/>
        </w:numPr>
        <w:rPr>
          <w:rFonts w:eastAsiaTheme="minorHAnsi"/>
          <w:color w:val="auto"/>
          <w:spacing w:val="0"/>
          <w:sz w:val="22"/>
        </w:rPr>
      </w:pPr>
      <w:r w:rsidRPr="002C163A">
        <w:rPr>
          <w:rFonts w:eastAsiaTheme="minorHAnsi"/>
          <w:color w:val="auto"/>
          <w:spacing w:val="0"/>
          <w:sz w:val="22"/>
        </w:rPr>
        <w:t>Retrieve published articles relative to the research question</w:t>
      </w:r>
    </w:p>
    <w:p w14:paraId="396722A0" w14:textId="77777777" w:rsidR="002C163A" w:rsidRPr="002C163A" w:rsidRDefault="002C163A" w:rsidP="002C163A">
      <w:pPr>
        <w:pStyle w:val="ListParagraph"/>
        <w:numPr>
          <w:ilvl w:val="0"/>
          <w:numId w:val="3"/>
        </w:numPr>
        <w:rPr>
          <w:rFonts w:eastAsiaTheme="minorHAnsi"/>
          <w:color w:val="auto"/>
          <w:spacing w:val="0"/>
          <w:sz w:val="22"/>
        </w:rPr>
      </w:pPr>
      <w:r w:rsidRPr="002C163A">
        <w:rPr>
          <w:rFonts w:eastAsiaTheme="minorHAnsi"/>
          <w:color w:val="auto"/>
          <w:spacing w:val="0"/>
          <w:sz w:val="22"/>
        </w:rPr>
        <w:t>Critically appraise relevant published clinical research in relation to specific research question for scientific correctness and soundness and its relevance in a concrete low resource setting context</w:t>
      </w:r>
    </w:p>
    <w:p w14:paraId="44A83216" w14:textId="77777777" w:rsidR="002C163A" w:rsidRPr="002C163A" w:rsidRDefault="002C163A" w:rsidP="002C163A">
      <w:pPr>
        <w:pStyle w:val="ListParagraph"/>
        <w:numPr>
          <w:ilvl w:val="0"/>
          <w:numId w:val="3"/>
        </w:numPr>
        <w:rPr>
          <w:rFonts w:eastAsiaTheme="minorHAnsi"/>
          <w:color w:val="auto"/>
          <w:spacing w:val="0"/>
          <w:sz w:val="22"/>
        </w:rPr>
      </w:pPr>
      <w:r w:rsidRPr="002C163A">
        <w:rPr>
          <w:rFonts w:eastAsiaTheme="minorHAnsi"/>
          <w:color w:val="auto"/>
          <w:spacing w:val="0"/>
          <w:sz w:val="22"/>
        </w:rPr>
        <w:t>Determine the level of evidence presented in the article</w:t>
      </w:r>
    </w:p>
    <w:p w14:paraId="0396474B" w14:textId="77777777" w:rsidR="002C163A" w:rsidRPr="002C163A" w:rsidRDefault="002C163A" w:rsidP="002C163A">
      <w:pPr>
        <w:pStyle w:val="ListParagraph"/>
        <w:numPr>
          <w:ilvl w:val="0"/>
          <w:numId w:val="3"/>
        </w:numPr>
        <w:rPr>
          <w:rFonts w:eastAsiaTheme="minorHAnsi"/>
          <w:color w:val="auto"/>
          <w:spacing w:val="0"/>
          <w:sz w:val="22"/>
        </w:rPr>
      </w:pPr>
      <w:r w:rsidRPr="002C163A">
        <w:rPr>
          <w:rFonts w:eastAsiaTheme="minorHAnsi"/>
          <w:color w:val="auto"/>
          <w:spacing w:val="0"/>
          <w:sz w:val="22"/>
        </w:rPr>
        <w:t>Evaluate available evidence for theoretical applicability in clinical reasoning in a concrete setting</w:t>
      </w:r>
    </w:p>
    <w:p w14:paraId="3739BECB" w14:textId="77777777" w:rsidR="002C163A" w:rsidRPr="002C163A" w:rsidRDefault="002C163A" w:rsidP="002C163A">
      <w:pPr>
        <w:pStyle w:val="ListParagraph"/>
        <w:numPr>
          <w:ilvl w:val="0"/>
          <w:numId w:val="3"/>
        </w:numPr>
        <w:rPr>
          <w:rFonts w:eastAsiaTheme="minorHAnsi"/>
          <w:color w:val="auto"/>
          <w:spacing w:val="0"/>
          <w:sz w:val="22"/>
        </w:rPr>
      </w:pPr>
      <w:r w:rsidRPr="002C163A">
        <w:rPr>
          <w:rFonts w:eastAsiaTheme="minorHAnsi"/>
          <w:color w:val="auto"/>
          <w:spacing w:val="0"/>
          <w:sz w:val="22"/>
        </w:rPr>
        <w:t xml:space="preserve">Outline a research proposal  </w:t>
      </w:r>
    </w:p>
    <w:p w14:paraId="3D595494" w14:textId="77777777" w:rsidR="002C163A" w:rsidRPr="002C163A" w:rsidRDefault="002C163A" w:rsidP="002C163A">
      <w:pPr>
        <w:pStyle w:val="ListParagraph"/>
        <w:numPr>
          <w:ilvl w:val="0"/>
          <w:numId w:val="3"/>
        </w:numPr>
        <w:rPr>
          <w:rFonts w:eastAsiaTheme="minorHAnsi"/>
          <w:color w:val="auto"/>
          <w:spacing w:val="0"/>
          <w:sz w:val="22"/>
        </w:rPr>
      </w:pPr>
      <w:r w:rsidRPr="002C163A">
        <w:rPr>
          <w:rFonts w:eastAsiaTheme="minorHAnsi"/>
          <w:color w:val="auto"/>
          <w:spacing w:val="0"/>
          <w:sz w:val="22"/>
        </w:rPr>
        <w:t>Identify the current best practice and most up-to-date research in the area</w:t>
      </w:r>
    </w:p>
    <w:p w14:paraId="270E7BA6" w14:textId="77777777" w:rsidR="005D71FA" w:rsidRPr="002C163A" w:rsidRDefault="002C163A" w:rsidP="002C163A">
      <w:pPr>
        <w:pStyle w:val="ListParagraph"/>
        <w:numPr>
          <w:ilvl w:val="0"/>
          <w:numId w:val="3"/>
        </w:numPr>
        <w:rPr>
          <w:rFonts w:eastAsiaTheme="minorHAnsi"/>
          <w:color w:val="auto"/>
          <w:spacing w:val="0"/>
          <w:sz w:val="22"/>
        </w:rPr>
      </w:pPr>
      <w:r w:rsidRPr="002C163A">
        <w:rPr>
          <w:rFonts w:eastAsiaTheme="minorHAnsi"/>
          <w:color w:val="auto"/>
          <w:spacing w:val="0"/>
          <w:sz w:val="22"/>
        </w:rPr>
        <w:t>Formulate a set of clear and practical evidence based recommendations</w:t>
      </w:r>
    </w:p>
    <w:p w14:paraId="71AA4686" w14:textId="77777777" w:rsidR="002C163A" w:rsidRDefault="002C163A" w:rsidP="002C163A">
      <w:pPr>
        <w:rPr>
          <w:lang w:val="en-US"/>
        </w:rPr>
      </w:pPr>
    </w:p>
    <w:p w14:paraId="2C607DDD" w14:textId="77777777" w:rsidR="007C5D6F" w:rsidRDefault="002C163A" w:rsidP="00851A11">
      <w:pPr>
        <w:rPr>
          <w:lang w:val="en-US"/>
        </w:rPr>
      </w:pPr>
      <w:r w:rsidRPr="007C5D6F">
        <w:rPr>
          <w:lang w:val="en-US"/>
        </w:rPr>
        <w:t>The specific Learning Objectives for the Reproductive Health Research Pilot were:</w:t>
      </w:r>
    </w:p>
    <w:p w14:paraId="0CC95271" w14:textId="77777777" w:rsidR="007C5D6F" w:rsidRPr="007C5D6F" w:rsidRDefault="007C5D6F" w:rsidP="007C5D6F">
      <w:pPr>
        <w:pStyle w:val="ListParagraph"/>
        <w:numPr>
          <w:ilvl w:val="0"/>
          <w:numId w:val="5"/>
        </w:numPr>
        <w:rPr>
          <w:rFonts w:eastAsiaTheme="minorHAnsi"/>
          <w:color w:val="auto"/>
          <w:spacing w:val="0"/>
          <w:sz w:val="22"/>
        </w:rPr>
      </w:pPr>
      <w:r w:rsidRPr="007C5D6F">
        <w:rPr>
          <w:rFonts w:eastAsiaTheme="minorHAnsi"/>
          <w:color w:val="auto"/>
          <w:spacing w:val="0"/>
          <w:sz w:val="22"/>
        </w:rPr>
        <w:t>Formulate clinical answerable questions</w:t>
      </w:r>
    </w:p>
    <w:p w14:paraId="226C73A6" w14:textId="77777777" w:rsidR="007C5D6F" w:rsidRPr="007C5D6F" w:rsidRDefault="007C5D6F" w:rsidP="007C5D6F">
      <w:pPr>
        <w:pStyle w:val="ListParagraph"/>
        <w:numPr>
          <w:ilvl w:val="0"/>
          <w:numId w:val="5"/>
        </w:numPr>
        <w:rPr>
          <w:rFonts w:eastAsiaTheme="minorHAnsi"/>
          <w:color w:val="auto"/>
          <w:spacing w:val="0"/>
          <w:sz w:val="22"/>
        </w:rPr>
      </w:pPr>
      <w:r w:rsidRPr="007C5D6F">
        <w:rPr>
          <w:rFonts w:eastAsiaTheme="minorHAnsi"/>
          <w:color w:val="auto"/>
          <w:spacing w:val="0"/>
          <w:sz w:val="22"/>
        </w:rPr>
        <w:t xml:space="preserve">Search effectively for evidence using tools such as the </w:t>
      </w:r>
      <w:r>
        <w:rPr>
          <w:rFonts w:eastAsiaTheme="minorHAnsi"/>
          <w:color w:val="auto"/>
          <w:spacing w:val="0"/>
          <w:sz w:val="22"/>
        </w:rPr>
        <w:t>WHO Reproductive Health Library (</w:t>
      </w:r>
      <w:r w:rsidRPr="007C5D6F">
        <w:rPr>
          <w:rFonts w:eastAsiaTheme="minorHAnsi"/>
          <w:color w:val="auto"/>
          <w:spacing w:val="0"/>
          <w:sz w:val="22"/>
        </w:rPr>
        <w:t>RHL</w:t>
      </w:r>
      <w:r>
        <w:rPr>
          <w:rFonts w:eastAsiaTheme="minorHAnsi"/>
          <w:color w:val="auto"/>
          <w:spacing w:val="0"/>
          <w:sz w:val="22"/>
        </w:rPr>
        <w:t xml:space="preserve">) </w:t>
      </w:r>
    </w:p>
    <w:p w14:paraId="359D5C6E" w14:textId="77777777" w:rsidR="007C5D6F" w:rsidRPr="007C5D6F" w:rsidRDefault="007C5D6F" w:rsidP="007C5D6F">
      <w:pPr>
        <w:pStyle w:val="ListParagraph"/>
        <w:numPr>
          <w:ilvl w:val="0"/>
          <w:numId w:val="5"/>
        </w:numPr>
        <w:rPr>
          <w:rFonts w:eastAsiaTheme="minorHAnsi"/>
          <w:color w:val="auto"/>
          <w:spacing w:val="0"/>
          <w:sz w:val="22"/>
        </w:rPr>
      </w:pPr>
      <w:r w:rsidRPr="007C5D6F">
        <w:rPr>
          <w:rFonts w:eastAsiaTheme="minorHAnsi"/>
          <w:color w:val="auto"/>
          <w:spacing w:val="0"/>
          <w:sz w:val="22"/>
        </w:rPr>
        <w:t>Critically appraise clinical evidence for its validity and applicability</w:t>
      </w:r>
    </w:p>
    <w:p w14:paraId="70EFB97B" w14:textId="77777777" w:rsidR="007C5D6F" w:rsidRDefault="007C5D6F" w:rsidP="007C5D6F">
      <w:pPr>
        <w:pStyle w:val="ListParagraph"/>
        <w:numPr>
          <w:ilvl w:val="0"/>
          <w:numId w:val="5"/>
        </w:numPr>
        <w:rPr>
          <w:rFonts w:eastAsiaTheme="minorHAnsi"/>
          <w:color w:val="auto"/>
          <w:spacing w:val="0"/>
          <w:sz w:val="22"/>
        </w:rPr>
      </w:pPr>
      <w:r w:rsidRPr="007C5D6F">
        <w:rPr>
          <w:rFonts w:eastAsiaTheme="minorHAnsi"/>
          <w:color w:val="auto"/>
          <w:spacing w:val="0"/>
          <w:sz w:val="22"/>
        </w:rPr>
        <w:t>Understand basic effect measures such as Relative Risk and Numbers Needed to Treat</w:t>
      </w:r>
    </w:p>
    <w:p w14:paraId="37AB9580" w14:textId="77777777" w:rsidR="007C5D6F" w:rsidRPr="00A75862" w:rsidRDefault="007C5D6F" w:rsidP="007C5D6F">
      <w:pPr>
        <w:rPr>
          <w:lang w:val="en-US"/>
        </w:rPr>
      </w:pPr>
    </w:p>
    <w:p w14:paraId="4C93260B" w14:textId="5740F1DA" w:rsidR="007C5D6F" w:rsidRPr="009269CC" w:rsidRDefault="0056274C" w:rsidP="007C5D6F">
      <w:pPr>
        <w:rPr>
          <w:b/>
          <w:lang w:val="en-US"/>
        </w:rPr>
      </w:pPr>
      <w:r w:rsidRPr="009269CC">
        <w:rPr>
          <w:b/>
          <w:lang w:val="en-US"/>
        </w:rPr>
        <w:t>3</w:t>
      </w:r>
      <w:r w:rsidR="007C5D6F" w:rsidRPr="009269CC">
        <w:rPr>
          <w:b/>
          <w:lang w:val="en-US"/>
        </w:rPr>
        <w:t>. Technology Description</w:t>
      </w:r>
    </w:p>
    <w:p w14:paraId="442745F8" w14:textId="718B2823" w:rsidR="007C5D6F" w:rsidRPr="007C5D6F" w:rsidRDefault="007C5D6F" w:rsidP="007C5D6F">
      <w:pPr>
        <w:rPr>
          <w:lang w:val="en-US"/>
        </w:rPr>
      </w:pPr>
      <w:r w:rsidRPr="007C5D6F">
        <w:rPr>
          <w:lang w:val="en-US"/>
        </w:rPr>
        <w:t>Hardware and software req</w:t>
      </w:r>
      <w:r w:rsidR="00851A11">
        <w:rPr>
          <w:lang w:val="en-US"/>
        </w:rPr>
        <w:t xml:space="preserve">uired to access the AFRICA BUILD </w:t>
      </w:r>
      <w:r w:rsidR="0073342C">
        <w:rPr>
          <w:lang w:val="en-US"/>
        </w:rPr>
        <w:t>P</w:t>
      </w:r>
      <w:r w:rsidR="00851A11">
        <w:rPr>
          <w:lang w:val="en-US"/>
        </w:rPr>
        <w:t>ortal</w:t>
      </w:r>
      <w:r w:rsidR="0073342C">
        <w:rPr>
          <w:lang w:val="en-US"/>
        </w:rPr>
        <w:t xml:space="preserve"> (ABP)</w:t>
      </w:r>
      <w:r w:rsidR="00851A11">
        <w:rPr>
          <w:lang w:val="en-US"/>
        </w:rPr>
        <w:t xml:space="preserve"> were</w:t>
      </w:r>
      <w:r w:rsidRPr="007C5D6F">
        <w:rPr>
          <w:lang w:val="en-US"/>
        </w:rPr>
        <w:t>:</w:t>
      </w:r>
    </w:p>
    <w:p w14:paraId="31B409FF" w14:textId="76E0616C" w:rsidR="007C5D6F" w:rsidRPr="00A75862" w:rsidRDefault="007C5D6F" w:rsidP="00A75862">
      <w:pPr>
        <w:ind w:left="708"/>
        <w:rPr>
          <w:lang w:val="en-US"/>
        </w:rPr>
      </w:pPr>
      <w:r w:rsidRPr="0056274C">
        <w:rPr>
          <w:lang w:val="en-US"/>
        </w:rPr>
        <w:t>• An Internet connection that is</w:t>
      </w:r>
      <w:r w:rsidR="00820F6F">
        <w:rPr>
          <w:lang w:val="en-US"/>
        </w:rPr>
        <w:t xml:space="preserve"> at</w:t>
      </w:r>
      <w:r w:rsidRPr="0056274C">
        <w:rPr>
          <w:lang w:val="en-US"/>
        </w:rPr>
        <w:t xml:space="preserve"> least 28.8 Kbps</w:t>
      </w:r>
    </w:p>
    <w:p w14:paraId="62F03960" w14:textId="77777777" w:rsidR="007C5D6F" w:rsidRPr="00A75862" w:rsidRDefault="007C5D6F" w:rsidP="00A75862">
      <w:pPr>
        <w:ind w:left="708"/>
        <w:rPr>
          <w:lang w:val="en-US"/>
        </w:rPr>
      </w:pPr>
      <w:r w:rsidRPr="00A75862">
        <w:rPr>
          <w:lang w:val="en-US"/>
        </w:rPr>
        <w:t xml:space="preserve">• </w:t>
      </w:r>
      <w:proofErr w:type="gramStart"/>
      <w:r w:rsidRPr="00A75862">
        <w:rPr>
          <w:lang w:val="en-US"/>
        </w:rPr>
        <w:t>A</w:t>
      </w:r>
      <w:proofErr w:type="gramEnd"/>
      <w:r w:rsidRPr="00A75862">
        <w:rPr>
          <w:lang w:val="en-US"/>
        </w:rPr>
        <w:t xml:space="preserve"> monitor set to 800x600 pixels or more</w:t>
      </w:r>
    </w:p>
    <w:p w14:paraId="34D60B7E" w14:textId="733B5CC2" w:rsidR="007C5D6F" w:rsidRPr="00A75862" w:rsidRDefault="007C5D6F" w:rsidP="00A75862">
      <w:pPr>
        <w:ind w:left="708"/>
        <w:rPr>
          <w:lang w:val="en-US"/>
        </w:rPr>
      </w:pPr>
      <w:r w:rsidRPr="00A75862">
        <w:rPr>
          <w:lang w:val="en-US"/>
        </w:rPr>
        <w:t>• A web browser (any between: Chrome, Firefox, Internet Explorer, or Safari)</w:t>
      </w:r>
    </w:p>
    <w:p w14:paraId="12839EAB" w14:textId="77777777" w:rsidR="007C5D6F" w:rsidRPr="00A75862" w:rsidRDefault="007C5D6F" w:rsidP="00A75862">
      <w:pPr>
        <w:ind w:left="708"/>
        <w:rPr>
          <w:lang w:val="en-US"/>
        </w:rPr>
      </w:pPr>
      <w:r w:rsidRPr="00A75862">
        <w:rPr>
          <w:lang w:val="en-US"/>
        </w:rPr>
        <w:t>• Adobe Acrobat Reader</w:t>
      </w:r>
    </w:p>
    <w:p w14:paraId="3626437A" w14:textId="6B6E78FE" w:rsidR="00940AB6" w:rsidRDefault="005B4E81" w:rsidP="007C5D6F">
      <w:pPr>
        <w:rPr>
          <w:lang w:val="en-US"/>
        </w:rPr>
      </w:pPr>
      <w:r w:rsidRPr="005B4E81">
        <w:rPr>
          <w:lang w:val="en-US"/>
        </w:rPr>
        <w:lastRenderedPageBreak/>
        <w:t xml:space="preserve">Learning resources consisted of webcast tutorials and reference </w:t>
      </w:r>
      <w:r w:rsidR="0073342C">
        <w:rPr>
          <w:lang w:val="en-US"/>
        </w:rPr>
        <w:t xml:space="preserve">reading material </w:t>
      </w:r>
      <w:r w:rsidR="00940AB6">
        <w:rPr>
          <w:lang w:val="en-US"/>
        </w:rPr>
        <w:t>in</w:t>
      </w:r>
      <w:r w:rsidR="0073342C">
        <w:rPr>
          <w:lang w:val="en-US"/>
        </w:rPr>
        <w:t xml:space="preserve"> SCORM </w:t>
      </w:r>
      <w:r w:rsidR="00940AB6">
        <w:rPr>
          <w:lang w:val="en-US"/>
        </w:rPr>
        <w:t xml:space="preserve"> </w:t>
      </w:r>
      <w:r w:rsidR="00940AB6" w:rsidRPr="007C5D6F">
        <w:rPr>
          <w:lang w:val="en-US"/>
        </w:rPr>
        <w:t>(Sharable Content Object</w:t>
      </w:r>
      <w:r w:rsidR="00940AB6">
        <w:rPr>
          <w:lang w:val="en-US"/>
        </w:rPr>
        <w:t xml:space="preserve"> </w:t>
      </w:r>
      <w:r w:rsidR="00940AB6" w:rsidRPr="007C5D6F">
        <w:rPr>
          <w:lang w:val="en-US"/>
        </w:rPr>
        <w:t xml:space="preserve">Reference Model) </w:t>
      </w:r>
      <w:r w:rsidR="0073342C">
        <w:rPr>
          <w:lang w:val="en-US"/>
        </w:rPr>
        <w:t>packages, pdf</w:t>
      </w:r>
      <w:r w:rsidR="0056274C">
        <w:rPr>
          <w:lang w:val="en-US"/>
        </w:rPr>
        <w:t xml:space="preserve"> format</w:t>
      </w:r>
      <w:r w:rsidR="00887553">
        <w:rPr>
          <w:lang w:val="en-US"/>
        </w:rPr>
        <w:t>,</w:t>
      </w:r>
      <w:r w:rsidR="0073342C">
        <w:rPr>
          <w:lang w:val="en-US"/>
        </w:rPr>
        <w:t xml:space="preserve"> or </w:t>
      </w:r>
      <w:r w:rsidR="0056274C">
        <w:rPr>
          <w:lang w:val="en-US"/>
        </w:rPr>
        <w:t xml:space="preserve">Google </w:t>
      </w:r>
      <w:r w:rsidR="0073342C">
        <w:rPr>
          <w:lang w:val="en-US"/>
        </w:rPr>
        <w:t>documents</w:t>
      </w:r>
      <w:r w:rsidR="0056274C">
        <w:rPr>
          <w:lang w:val="en-US"/>
        </w:rPr>
        <w:t xml:space="preserve"> formats</w:t>
      </w:r>
      <w:r w:rsidRPr="005B4E81">
        <w:rPr>
          <w:lang w:val="en-US"/>
        </w:rPr>
        <w:t xml:space="preserve">. Tutorials were recorded </w:t>
      </w:r>
      <w:r w:rsidR="0073342C">
        <w:rPr>
          <w:lang w:val="en-US"/>
        </w:rPr>
        <w:t xml:space="preserve">in HTML5 format </w:t>
      </w:r>
      <w:r w:rsidR="00940AB6">
        <w:rPr>
          <w:lang w:val="en-US"/>
        </w:rPr>
        <w:t xml:space="preserve">with </w:t>
      </w:r>
      <w:proofErr w:type="spellStart"/>
      <w:r w:rsidR="00940AB6">
        <w:rPr>
          <w:lang w:val="en-US"/>
        </w:rPr>
        <w:t>Dudal</w:t>
      </w:r>
      <w:proofErr w:type="spellEnd"/>
      <w:r w:rsidR="00940AB6">
        <w:rPr>
          <w:lang w:val="en-US"/>
        </w:rPr>
        <w:t xml:space="preserve"> – a </w:t>
      </w:r>
      <w:r w:rsidRPr="005B4E81">
        <w:rPr>
          <w:lang w:val="en-US"/>
        </w:rPr>
        <w:t>webcast recording and streaming application used by the RAFT network for continuing medical education over the Internet</w:t>
      </w:r>
      <w:r w:rsidR="00A95C71">
        <w:rPr>
          <w:lang w:val="en-US"/>
        </w:rPr>
        <w:t>,</w:t>
      </w:r>
      <w:r w:rsidRPr="005B4E81">
        <w:rPr>
          <w:lang w:val="en-US"/>
        </w:rPr>
        <w:t xml:space="preserve"> in French- and English-speaking Africa</w:t>
      </w:r>
      <w:r w:rsidR="00E913BB">
        <w:rPr>
          <w:lang w:val="en-US"/>
        </w:rPr>
        <w:t xml:space="preserve"> [5</w:t>
      </w:r>
      <w:r w:rsidR="00A75862">
        <w:rPr>
          <w:lang w:val="en-US"/>
        </w:rPr>
        <w:t>]</w:t>
      </w:r>
      <w:r w:rsidRPr="005B4E81">
        <w:rPr>
          <w:lang w:val="en-US"/>
        </w:rPr>
        <w:t>.</w:t>
      </w:r>
      <w:r w:rsidR="00940AB6">
        <w:rPr>
          <w:lang w:val="en-US"/>
        </w:rPr>
        <w:t xml:space="preserve"> Moodle was chosen as the</w:t>
      </w:r>
      <w:r w:rsidR="00940AB6" w:rsidRPr="007C5D6F">
        <w:rPr>
          <w:lang w:val="en-US"/>
        </w:rPr>
        <w:t xml:space="preserve"> Learnin</w:t>
      </w:r>
      <w:r w:rsidR="00940AB6">
        <w:rPr>
          <w:lang w:val="en-US"/>
        </w:rPr>
        <w:t>g Management System (LMS)</w:t>
      </w:r>
      <w:r w:rsidR="00940AB6" w:rsidRPr="007C5D6F">
        <w:rPr>
          <w:lang w:val="en-US"/>
        </w:rPr>
        <w:t xml:space="preserve"> to</w:t>
      </w:r>
      <w:r w:rsidR="00940AB6">
        <w:rPr>
          <w:lang w:val="en-US"/>
        </w:rPr>
        <w:t xml:space="preserve"> monitor </w:t>
      </w:r>
      <w:r w:rsidR="00940AB6" w:rsidRPr="007C5D6F">
        <w:rPr>
          <w:lang w:val="en-US"/>
        </w:rPr>
        <w:t>students’</w:t>
      </w:r>
      <w:r w:rsidR="00940AB6">
        <w:rPr>
          <w:lang w:val="en-US"/>
        </w:rPr>
        <w:t xml:space="preserve"> performance and to track their </w:t>
      </w:r>
      <w:r w:rsidR="00940AB6" w:rsidRPr="007C5D6F">
        <w:rPr>
          <w:lang w:val="en-US"/>
        </w:rPr>
        <w:t>progresses and outcomes. Moreover</w:t>
      </w:r>
      <w:r w:rsidR="00940AB6">
        <w:rPr>
          <w:lang w:val="en-US"/>
        </w:rPr>
        <w:t>,</w:t>
      </w:r>
      <w:r w:rsidR="00940AB6" w:rsidRPr="007C5D6F">
        <w:rPr>
          <w:lang w:val="en-US"/>
        </w:rPr>
        <w:t xml:space="preserve"> Moodle supports SCORM as standard format package for publishing contents on the web. </w:t>
      </w:r>
      <w:r w:rsidR="00940AB6">
        <w:rPr>
          <w:lang w:val="en-US"/>
        </w:rPr>
        <w:t xml:space="preserve"> </w:t>
      </w:r>
      <w:r w:rsidR="00940AB6" w:rsidRPr="007C5D6F">
        <w:rPr>
          <w:lang w:val="en-US"/>
        </w:rPr>
        <w:t>All the</w:t>
      </w:r>
      <w:r w:rsidR="00940AB6">
        <w:rPr>
          <w:lang w:val="en-US"/>
        </w:rPr>
        <w:t xml:space="preserve"> </w:t>
      </w:r>
      <w:r w:rsidR="00940AB6" w:rsidRPr="007C5D6F">
        <w:rPr>
          <w:lang w:val="en-US"/>
        </w:rPr>
        <w:t>LMSs that support this standard can recognize the contents and track and record every</w:t>
      </w:r>
      <w:r w:rsidR="00940AB6">
        <w:rPr>
          <w:lang w:val="en-US"/>
        </w:rPr>
        <w:t xml:space="preserve"> </w:t>
      </w:r>
      <w:r w:rsidR="00940AB6" w:rsidRPr="007C5D6F">
        <w:rPr>
          <w:lang w:val="en-US"/>
        </w:rPr>
        <w:t xml:space="preserve">interaction </w:t>
      </w:r>
      <w:r w:rsidR="00940AB6">
        <w:rPr>
          <w:lang w:val="en-US"/>
        </w:rPr>
        <w:t xml:space="preserve">of the </w:t>
      </w:r>
      <w:r w:rsidR="00940AB6" w:rsidRPr="007C5D6F">
        <w:rPr>
          <w:lang w:val="en-US"/>
        </w:rPr>
        <w:t xml:space="preserve">students. </w:t>
      </w:r>
      <w:r w:rsidR="00940AB6" w:rsidRPr="00851A11">
        <w:rPr>
          <w:lang w:val="en-US"/>
        </w:rPr>
        <w:t>Notably</w:t>
      </w:r>
      <w:r w:rsidR="00940AB6">
        <w:rPr>
          <w:lang w:val="en-US"/>
        </w:rPr>
        <w:t>,</w:t>
      </w:r>
      <w:r w:rsidR="00940AB6" w:rsidRPr="00851A11">
        <w:rPr>
          <w:lang w:val="en-US"/>
        </w:rPr>
        <w:t xml:space="preserve"> all material developed in</w:t>
      </w:r>
      <w:r w:rsidR="00940AB6">
        <w:rPr>
          <w:lang w:val="en-US"/>
        </w:rPr>
        <w:t xml:space="preserve"> </w:t>
      </w:r>
      <w:r w:rsidR="00940AB6" w:rsidRPr="007C5D6F">
        <w:rPr>
          <w:lang w:val="en-US"/>
        </w:rPr>
        <w:t>SCORM can be reused in any other LMS that supports the same standard.</w:t>
      </w:r>
    </w:p>
    <w:p w14:paraId="4409B986" w14:textId="695CE57F" w:rsidR="00940AB6" w:rsidRDefault="005B4E81" w:rsidP="007C5D6F">
      <w:pPr>
        <w:rPr>
          <w:lang w:val="en-US"/>
        </w:rPr>
      </w:pPr>
      <w:r>
        <w:rPr>
          <w:lang w:val="en-US"/>
        </w:rPr>
        <w:t>The learning resources were</w:t>
      </w:r>
      <w:r w:rsidRPr="007C5D6F">
        <w:rPr>
          <w:lang w:val="en-US"/>
        </w:rPr>
        <w:t xml:space="preserve"> placed on t</w:t>
      </w:r>
      <w:r w:rsidR="0073342C">
        <w:rPr>
          <w:lang w:val="en-US"/>
        </w:rPr>
        <w:t xml:space="preserve">he course page </w:t>
      </w:r>
      <w:r>
        <w:rPr>
          <w:lang w:val="en-US"/>
        </w:rPr>
        <w:t xml:space="preserve">and linked to a Moodle discussion forum, </w:t>
      </w:r>
      <w:r w:rsidR="008016EF">
        <w:rPr>
          <w:lang w:val="en-US"/>
        </w:rPr>
        <w:t xml:space="preserve">where </w:t>
      </w:r>
      <w:r w:rsidR="0056274C">
        <w:rPr>
          <w:lang w:val="en-US"/>
        </w:rPr>
        <w:t xml:space="preserve">course participants could discuss </w:t>
      </w:r>
      <w:r w:rsidR="008016EF">
        <w:rPr>
          <w:lang w:val="en-US"/>
        </w:rPr>
        <w:t xml:space="preserve">specific topics with input of the </w:t>
      </w:r>
      <w:r w:rsidR="0056274C">
        <w:rPr>
          <w:lang w:val="en-US"/>
        </w:rPr>
        <w:t xml:space="preserve">course </w:t>
      </w:r>
      <w:r w:rsidR="008016EF">
        <w:rPr>
          <w:lang w:val="en-US"/>
        </w:rPr>
        <w:t xml:space="preserve">facilitators </w:t>
      </w:r>
      <w:r w:rsidR="0056274C">
        <w:rPr>
          <w:lang w:val="en-US"/>
        </w:rPr>
        <w:t xml:space="preserve">or content </w:t>
      </w:r>
      <w:r w:rsidR="00A95C71">
        <w:rPr>
          <w:lang w:val="en-US"/>
        </w:rPr>
        <w:t>from the subject matter-</w:t>
      </w:r>
      <w:r w:rsidR="0056274C">
        <w:rPr>
          <w:lang w:val="en-US"/>
        </w:rPr>
        <w:t>experts</w:t>
      </w:r>
      <w:r w:rsidR="00A95C71">
        <w:rPr>
          <w:lang w:val="en-US"/>
        </w:rPr>
        <w:t>,</w:t>
      </w:r>
      <w:r w:rsidR="0056274C">
        <w:rPr>
          <w:lang w:val="en-US"/>
        </w:rPr>
        <w:t xml:space="preserve"> </w:t>
      </w:r>
      <w:r w:rsidR="008016EF">
        <w:rPr>
          <w:lang w:val="en-US"/>
        </w:rPr>
        <w:t>who recorded the lectures</w:t>
      </w:r>
      <w:r w:rsidR="00851A11">
        <w:rPr>
          <w:lang w:val="en-US"/>
        </w:rPr>
        <w:t xml:space="preserve">. </w:t>
      </w:r>
      <w:r w:rsidR="00224C65" w:rsidRPr="007C5D6F">
        <w:rPr>
          <w:lang w:val="en-US"/>
        </w:rPr>
        <w:t xml:space="preserve">Learning outcomes of the acquired knowledge </w:t>
      </w:r>
      <w:r w:rsidR="00224C65">
        <w:rPr>
          <w:lang w:val="en-US"/>
        </w:rPr>
        <w:t>were</w:t>
      </w:r>
      <w:r w:rsidR="00224C65" w:rsidRPr="007C5D6F">
        <w:rPr>
          <w:lang w:val="en-US"/>
        </w:rPr>
        <w:t xml:space="preserve"> </w:t>
      </w:r>
      <w:r w:rsidR="00224C65">
        <w:rPr>
          <w:lang w:val="en-US"/>
        </w:rPr>
        <w:t>evaluated</w:t>
      </w:r>
      <w:r w:rsidR="00224C65" w:rsidRPr="007C5D6F">
        <w:rPr>
          <w:lang w:val="en-US"/>
        </w:rPr>
        <w:t xml:space="preserve"> through mobile-based</w:t>
      </w:r>
      <w:r w:rsidR="00224C65">
        <w:rPr>
          <w:lang w:val="en-US"/>
        </w:rPr>
        <w:t xml:space="preserve"> </w:t>
      </w:r>
      <w:r w:rsidR="00224C65" w:rsidRPr="007C5D6F">
        <w:rPr>
          <w:lang w:val="en-US"/>
        </w:rPr>
        <w:t>multiple-choice questions (pre- and post-test) issued at the beginning and end of each</w:t>
      </w:r>
      <w:r w:rsidR="00224C65">
        <w:rPr>
          <w:lang w:val="en-US"/>
        </w:rPr>
        <w:t xml:space="preserve"> module.</w:t>
      </w:r>
    </w:p>
    <w:p w14:paraId="5E6ABAF2" w14:textId="34AB3CBD" w:rsidR="008016EF" w:rsidRDefault="0073342C" w:rsidP="007C5D6F">
      <w:pPr>
        <w:rPr>
          <w:lang w:val="en-US"/>
        </w:rPr>
      </w:pPr>
      <w:r>
        <w:rPr>
          <w:lang w:val="en-US"/>
        </w:rPr>
        <w:t xml:space="preserve">All these resources </w:t>
      </w:r>
      <w:r w:rsidR="00A95C71">
        <w:rPr>
          <w:lang w:val="en-US"/>
        </w:rPr>
        <w:t>we</w:t>
      </w:r>
      <w:r>
        <w:rPr>
          <w:lang w:val="en-US"/>
        </w:rPr>
        <w:t>re available in a social network</w:t>
      </w:r>
      <w:r w:rsidR="00A95C71">
        <w:rPr>
          <w:lang w:val="en-US"/>
        </w:rPr>
        <w:t>-</w:t>
      </w:r>
      <w:r>
        <w:rPr>
          <w:lang w:val="en-US"/>
        </w:rPr>
        <w:t>like platform, the Africa Build Portal</w:t>
      </w:r>
      <w:r w:rsidR="00820F6F">
        <w:rPr>
          <w:lang w:val="en-US"/>
        </w:rPr>
        <w:t xml:space="preserve"> [6]</w:t>
      </w:r>
      <w:r w:rsidR="00A95C71">
        <w:rPr>
          <w:lang w:val="en-US"/>
        </w:rPr>
        <w:t>, which</w:t>
      </w:r>
      <w:r>
        <w:rPr>
          <w:lang w:val="en-US"/>
        </w:rPr>
        <w:t xml:space="preserve"> combined </w:t>
      </w:r>
      <w:r w:rsidR="000C24FF">
        <w:rPr>
          <w:lang w:val="en-US"/>
        </w:rPr>
        <w:t xml:space="preserve">content and </w:t>
      </w:r>
      <w:r>
        <w:rPr>
          <w:lang w:val="en-US"/>
        </w:rPr>
        <w:t xml:space="preserve">social networking features to enhance interaction between participants, their peers and course facilitators. </w:t>
      </w:r>
    </w:p>
    <w:p w14:paraId="79C0AD08" w14:textId="30769068" w:rsidR="007C5D6F" w:rsidRPr="007C5D6F" w:rsidRDefault="00851A11" w:rsidP="007C5D6F">
      <w:pPr>
        <w:rPr>
          <w:lang w:val="en-US"/>
        </w:rPr>
      </w:pPr>
      <w:r>
        <w:rPr>
          <w:lang w:val="en-US"/>
        </w:rPr>
        <w:t>Several functions were</w:t>
      </w:r>
      <w:r w:rsidR="007C5D6F" w:rsidRPr="007C5D6F">
        <w:rPr>
          <w:lang w:val="en-US"/>
        </w:rPr>
        <w:t xml:space="preserve"> activated on the Moodle discussion forum which </w:t>
      </w:r>
      <w:r>
        <w:rPr>
          <w:lang w:val="en-US"/>
        </w:rPr>
        <w:t xml:space="preserve">were chosen as most </w:t>
      </w:r>
      <w:r w:rsidR="00224C65">
        <w:rPr>
          <w:lang w:val="en-US"/>
        </w:rPr>
        <w:t>appropriate for LRS</w:t>
      </w:r>
      <w:r w:rsidR="007C5D6F" w:rsidRPr="007C5D6F">
        <w:rPr>
          <w:lang w:val="en-US"/>
        </w:rPr>
        <w:t>, granting more asynchronous interactions, such</w:t>
      </w:r>
      <w:r>
        <w:rPr>
          <w:lang w:val="en-US"/>
        </w:rPr>
        <w:t xml:space="preserve"> </w:t>
      </w:r>
      <w:r w:rsidR="007C5D6F" w:rsidRPr="007C5D6F">
        <w:rPr>
          <w:lang w:val="en-US"/>
        </w:rPr>
        <w:t>as:</w:t>
      </w:r>
    </w:p>
    <w:p w14:paraId="6FBB073C" w14:textId="77777777" w:rsidR="007C5D6F" w:rsidRPr="007C5D6F" w:rsidRDefault="007C5D6F" w:rsidP="00B8496A">
      <w:pPr>
        <w:ind w:left="708"/>
        <w:rPr>
          <w:lang w:val="en-US"/>
        </w:rPr>
      </w:pPr>
      <w:r w:rsidRPr="007C5D6F">
        <w:rPr>
          <w:lang w:val="en-US"/>
        </w:rPr>
        <w:t xml:space="preserve">• </w:t>
      </w:r>
      <w:proofErr w:type="gramStart"/>
      <w:r w:rsidRPr="007C5D6F">
        <w:rPr>
          <w:lang w:val="en-US"/>
        </w:rPr>
        <w:t>an</w:t>
      </w:r>
      <w:proofErr w:type="gramEnd"/>
      <w:r w:rsidRPr="007C5D6F">
        <w:rPr>
          <w:lang w:val="en-US"/>
        </w:rPr>
        <w:t xml:space="preserve"> intern</w:t>
      </w:r>
      <w:r w:rsidR="00851A11">
        <w:rPr>
          <w:lang w:val="en-US"/>
        </w:rPr>
        <w:t xml:space="preserve">al e-mail account </w:t>
      </w:r>
      <w:r w:rsidRPr="007C5D6F">
        <w:rPr>
          <w:lang w:val="en-US"/>
        </w:rPr>
        <w:t>available for direct contact between</w:t>
      </w:r>
      <w:r w:rsidR="00851A11">
        <w:rPr>
          <w:lang w:val="en-US"/>
        </w:rPr>
        <w:t xml:space="preserve"> </w:t>
      </w:r>
      <w:r w:rsidR="00EF327B">
        <w:rPr>
          <w:lang w:val="en-US"/>
        </w:rPr>
        <w:t>students and teachers/subject matter-experts</w:t>
      </w:r>
      <w:r w:rsidRPr="007C5D6F">
        <w:rPr>
          <w:lang w:val="en-US"/>
        </w:rPr>
        <w:t>, facilitating the exchange of recent literature, policy documents and interactio</w:t>
      </w:r>
      <w:r w:rsidR="00EF327B">
        <w:rPr>
          <w:lang w:val="en-US"/>
        </w:rPr>
        <w:t xml:space="preserve">n from/ </w:t>
      </w:r>
      <w:r w:rsidRPr="007C5D6F">
        <w:rPr>
          <w:lang w:val="en-US"/>
        </w:rPr>
        <w:t>between sites;</w:t>
      </w:r>
    </w:p>
    <w:p w14:paraId="03C2B3AD" w14:textId="69EC6F3D" w:rsidR="0073342C" w:rsidRDefault="007C5D6F" w:rsidP="00B8496A">
      <w:pPr>
        <w:ind w:left="708"/>
        <w:rPr>
          <w:lang w:val="en-US"/>
        </w:rPr>
      </w:pPr>
      <w:r w:rsidRPr="007C5D6F">
        <w:rPr>
          <w:lang w:val="en-US"/>
        </w:rPr>
        <w:t xml:space="preserve">• </w:t>
      </w:r>
      <w:proofErr w:type="gramStart"/>
      <w:r w:rsidRPr="007C5D6F">
        <w:rPr>
          <w:lang w:val="en-US"/>
        </w:rPr>
        <w:t>a</w:t>
      </w:r>
      <w:proofErr w:type="gramEnd"/>
      <w:r w:rsidRPr="007C5D6F">
        <w:rPr>
          <w:lang w:val="en-US"/>
        </w:rPr>
        <w:t xml:space="preserve"> syst</w:t>
      </w:r>
      <w:r w:rsidR="00EF327B">
        <w:rPr>
          <w:lang w:val="en-US"/>
        </w:rPr>
        <w:t xml:space="preserve">em of alert messages, giving early notice on what </w:t>
      </w:r>
      <w:r w:rsidR="00887553">
        <w:rPr>
          <w:lang w:val="en-US"/>
        </w:rPr>
        <w:t>is available i</w:t>
      </w:r>
      <w:r w:rsidR="00EF327B">
        <w:rPr>
          <w:lang w:val="en-US"/>
        </w:rPr>
        <w:t>n the forum o</w:t>
      </w:r>
      <w:r w:rsidRPr="007C5D6F">
        <w:rPr>
          <w:lang w:val="en-US"/>
        </w:rPr>
        <w:t>n the personal e-mail</w:t>
      </w:r>
      <w:r w:rsidR="00EF327B">
        <w:rPr>
          <w:lang w:val="en-US"/>
        </w:rPr>
        <w:t xml:space="preserve"> box and which </w:t>
      </w:r>
      <w:r w:rsidR="00EF327B" w:rsidRPr="007C5D6F">
        <w:rPr>
          <w:lang w:val="en-US"/>
        </w:rPr>
        <w:t>enable</w:t>
      </w:r>
      <w:r w:rsidR="00EF327B">
        <w:rPr>
          <w:lang w:val="en-US"/>
        </w:rPr>
        <w:t>d</w:t>
      </w:r>
      <w:r w:rsidRPr="007C5D6F">
        <w:rPr>
          <w:lang w:val="en-US"/>
        </w:rPr>
        <w:t xml:space="preserve"> the </w:t>
      </w:r>
      <w:r w:rsidR="00EF327B">
        <w:rPr>
          <w:lang w:val="en-US"/>
        </w:rPr>
        <w:t xml:space="preserve">community </w:t>
      </w:r>
      <w:r w:rsidRPr="007C5D6F">
        <w:rPr>
          <w:lang w:val="en-US"/>
        </w:rPr>
        <w:t>members</w:t>
      </w:r>
      <w:r w:rsidR="00EF327B">
        <w:rPr>
          <w:lang w:val="en-US"/>
        </w:rPr>
        <w:t xml:space="preserve"> </w:t>
      </w:r>
      <w:r w:rsidRPr="007C5D6F">
        <w:rPr>
          <w:lang w:val="en-US"/>
        </w:rPr>
        <w:t xml:space="preserve">to interact directly </w:t>
      </w:r>
      <w:r w:rsidR="00887553">
        <w:rPr>
          <w:lang w:val="en-US"/>
        </w:rPr>
        <w:t>using</w:t>
      </w:r>
      <w:r w:rsidRPr="007C5D6F">
        <w:rPr>
          <w:lang w:val="en-US"/>
        </w:rPr>
        <w:t xml:space="preserve"> e-mail</w:t>
      </w:r>
      <w:r w:rsidR="0073342C">
        <w:rPr>
          <w:lang w:val="en-US"/>
        </w:rPr>
        <w:t>;</w:t>
      </w:r>
    </w:p>
    <w:p w14:paraId="1173B0BE" w14:textId="3285267F" w:rsidR="00EF327B" w:rsidRPr="009269CC" w:rsidRDefault="009A7FA0" w:rsidP="00FF1297">
      <w:pPr>
        <w:rPr>
          <w:b/>
          <w:lang w:val="en-US"/>
        </w:rPr>
      </w:pPr>
      <w:r w:rsidRPr="009269CC" w:rsidDel="009A7FA0">
        <w:rPr>
          <w:b/>
          <w:lang w:val="en-US"/>
        </w:rPr>
        <w:t xml:space="preserve"> </w:t>
      </w:r>
      <w:r w:rsidR="0056274C" w:rsidRPr="009269CC">
        <w:rPr>
          <w:b/>
          <w:lang w:val="en-US"/>
        </w:rPr>
        <w:t>4</w:t>
      </w:r>
      <w:r w:rsidR="00FF1297" w:rsidRPr="009269CC">
        <w:rPr>
          <w:b/>
          <w:lang w:val="en-US"/>
        </w:rPr>
        <w:t>. Designing the e</w:t>
      </w:r>
      <w:r w:rsidR="00C02D60" w:rsidRPr="009269CC">
        <w:rPr>
          <w:b/>
          <w:lang w:val="en-US"/>
        </w:rPr>
        <w:t xml:space="preserve">valuation of the first pilot </w:t>
      </w:r>
      <w:r w:rsidR="00224C65">
        <w:rPr>
          <w:b/>
          <w:lang w:val="en-US"/>
        </w:rPr>
        <w:t>courses</w:t>
      </w:r>
      <w:r w:rsidR="00C02D60" w:rsidRPr="009269CC">
        <w:rPr>
          <w:b/>
          <w:lang w:val="en-US"/>
        </w:rPr>
        <w:t xml:space="preserve"> </w:t>
      </w:r>
    </w:p>
    <w:p w14:paraId="03F49A12" w14:textId="3C208AE3" w:rsidR="00B8496A" w:rsidRDefault="00B8496A" w:rsidP="00FF1297">
      <w:pPr>
        <w:rPr>
          <w:lang w:val="en-US"/>
        </w:rPr>
      </w:pPr>
      <w:r w:rsidRPr="00B8496A">
        <w:rPr>
          <w:lang w:val="en-US"/>
        </w:rPr>
        <w:t>Thr</w:t>
      </w:r>
      <w:r>
        <w:rPr>
          <w:lang w:val="en-US"/>
        </w:rPr>
        <w:t>ough the courses described above</w:t>
      </w:r>
      <w:r w:rsidRPr="00B8496A">
        <w:rPr>
          <w:lang w:val="en-US"/>
        </w:rPr>
        <w:t xml:space="preserve"> the student</w:t>
      </w:r>
      <w:r>
        <w:rPr>
          <w:lang w:val="en-US"/>
        </w:rPr>
        <w:t xml:space="preserve">s </w:t>
      </w:r>
      <w:r w:rsidRPr="00B8496A">
        <w:rPr>
          <w:lang w:val="en-US"/>
        </w:rPr>
        <w:t>earn</w:t>
      </w:r>
      <w:r w:rsidR="000C24FF">
        <w:rPr>
          <w:lang w:val="en-US"/>
        </w:rPr>
        <w:t>ed</w:t>
      </w:r>
      <w:r w:rsidRPr="00B8496A">
        <w:rPr>
          <w:lang w:val="en-US"/>
        </w:rPr>
        <w:t xml:space="preserve"> and appl</w:t>
      </w:r>
      <w:r w:rsidR="000C24FF">
        <w:rPr>
          <w:lang w:val="en-US"/>
        </w:rPr>
        <w:t>ied</w:t>
      </w:r>
      <w:r w:rsidRPr="00B8496A">
        <w:rPr>
          <w:lang w:val="en-US"/>
        </w:rPr>
        <w:t xml:space="preserve"> the steps of EBM, from the definition of a specific </w:t>
      </w:r>
      <w:r>
        <w:rPr>
          <w:lang w:val="en-US"/>
        </w:rPr>
        <w:t xml:space="preserve">clinical research </w:t>
      </w:r>
      <w:r w:rsidRPr="00B8496A">
        <w:rPr>
          <w:lang w:val="en-US"/>
        </w:rPr>
        <w:t xml:space="preserve">question and design of a search strategy to the interpretation of the evidence and the application of the latter </w:t>
      </w:r>
      <w:r w:rsidR="000C24FF">
        <w:rPr>
          <w:lang w:val="en-US"/>
        </w:rPr>
        <w:t>in</w:t>
      </w:r>
      <w:r w:rsidRPr="00B8496A">
        <w:rPr>
          <w:lang w:val="en-US"/>
        </w:rPr>
        <w:t xml:space="preserve">to practice, linking the detected gaps to possible research topics within </w:t>
      </w:r>
      <w:r w:rsidR="00224C65">
        <w:rPr>
          <w:lang w:val="en-US"/>
        </w:rPr>
        <w:t>the fields of HIV/AIDS and reproductive h</w:t>
      </w:r>
      <w:r w:rsidRPr="00B8496A">
        <w:rPr>
          <w:lang w:val="en-US"/>
        </w:rPr>
        <w:t xml:space="preserve">ealth. </w:t>
      </w:r>
      <w:r w:rsidR="00C83AED">
        <w:rPr>
          <w:lang w:val="en-US"/>
        </w:rPr>
        <w:t>In addition to that, another</w:t>
      </w:r>
      <w:r w:rsidRPr="00B8496A">
        <w:rPr>
          <w:lang w:val="en-US"/>
        </w:rPr>
        <w:t xml:space="preserve"> cruci</w:t>
      </w:r>
      <w:r>
        <w:rPr>
          <w:lang w:val="en-US"/>
        </w:rPr>
        <w:t xml:space="preserve">al component of the AFRICA </w:t>
      </w:r>
      <w:r w:rsidR="0073342C">
        <w:rPr>
          <w:lang w:val="en-US"/>
        </w:rPr>
        <w:t>BUILD Project</w:t>
      </w:r>
      <w:r>
        <w:rPr>
          <w:lang w:val="en-US"/>
        </w:rPr>
        <w:t xml:space="preserve"> has been</w:t>
      </w:r>
      <w:r w:rsidRPr="00B8496A">
        <w:rPr>
          <w:lang w:val="en-US"/>
        </w:rPr>
        <w:t xml:space="preserve"> to create virtual communities of researchers within Africa who can continue to develop research ideas, exchange information and knowledge regarding new tools and evidence</w:t>
      </w:r>
      <w:r w:rsidR="00513328">
        <w:rPr>
          <w:lang w:val="en-US"/>
        </w:rPr>
        <w:t xml:space="preserve"> </w:t>
      </w:r>
      <w:r w:rsidR="00820F6F">
        <w:rPr>
          <w:lang w:val="en-US"/>
        </w:rPr>
        <w:t>[7</w:t>
      </w:r>
      <w:r w:rsidR="00513328" w:rsidRPr="00513328">
        <w:rPr>
          <w:lang w:val="en-US"/>
        </w:rPr>
        <w:t>]</w:t>
      </w:r>
      <w:r w:rsidRPr="00B8496A">
        <w:rPr>
          <w:lang w:val="en-US"/>
        </w:rPr>
        <w:t xml:space="preserve">. </w:t>
      </w:r>
    </w:p>
    <w:p w14:paraId="59C75611" w14:textId="57D7CD31" w:rsidR="00B8496A" w:rsidRDefault="00C83AED" w:rsidP="00FF1297">
      <w:pPr>
        <w:rPr>
          <w:lang w:val="en-US"/>
        </w:rPr>
      </w:pPr>
      <w:r>
        <w:rPr>
          <w:lang w:val="en-US"/>
        </w:rPr>
        <w:t>When evaluating the courses, we not only looked at how the EBM skills have been taken up by students, and how they have experienced this, but also if and how online communities</w:t>
      </w:r>
      <w:r w:rsidR="00B8496A">
        <w:rPr>
          <w:lang w:val="en-US"/>
        </w:rPr>
        <w:t xml:space="preserve"> </w:t>
      </w:r>
      <w:r>
        <w:rPr>
          <w:lang w:val="en-US"/>
        </w:rPr>
        <w:t xml:space="preserve">could be initiated and maintained between course participants.  We </w:t>
      </w:r>
      <w:r w:rsidR="00B8496A">
        <w:rPr>
          <w:lang w:val="en-US"/>
        </w:rPr>
        <w:t xml:space="preserve">assessed </w:t>
      </w:r>
      <w:r w:rsidR="00224C65">
        <w:rPr>
          <w:lang w:val="en-US"/>
        </w:rPr>
        <w:t xml:space="preserve">those objectives </w:t>
      </w:r>
      <w:r w:rsidR="00B8496A">
        <w:rPr>
          <w:lang w:val="en-US"/>
        </w:rPr>
        <w:t>in a quantitative and qualitative manner.</w:t>
      </w:r>
    </w:p>
    <w:p w14:paraId="4F3DA67D" w14:textId="12DC7243" w:rsidR="00EF327B" w:rsidRPr="009269CC" w:rsidRDefault="00C02D60" w:rsidP="00A75862">
      <w:pPr>
        <w:ind w:left="708" w:hanging="282"/>
        <w:rPr>
          <w:i/>
          <w:lang w:val="en-US"/>
        </w:rPr>
      </w:pPr>
      <w:proofErr w:type="gramStart"/>
      <w:r w:rsidRPr="009269CC">
        <w:rPr>
          <w:i/>
          <w:lang w:val="en-US"/>
        </w:rPr>
        <w:t xml:space="preserve">4.1 </w:t>
      </w:r>
      <w:r w:rsidR="00EF327B" w:rsidRPr="009269CC">
        <w:rPr>
          <w:i/>
          <w:lang w:val="en-US"/>
        </w:rPr>
        <w:t>Quantitative</w:t>
      </w:r>
      <w:proofErr w:type="gramEnd"/>
    </w:p>
    <w:p w14:paraId="5614892C" w14:textId="6DD38278" w:rsidR="0065028C" w:rsidRPr="00A75862" w:rsidRDefault="0065028C" w:rsidP="00A75862">
      <w:pPr>
        <w:rPr>
          <w:lang w:val="en-US"/>
        </w:rPr>
      </w:pPr>
      <w:r w:rsidRPr="00A75862">
        <w:rPr>
          <w:lang w:val="en-US"/>
        </w:rPr>
        <w:lastRenderedPageBreak/>
        <w:t>We looked both at what course participants told (in surveys) and did (</w:t>
      </w:r>
      <w:r w:rsidR="000C24FF" w:rsidRPr="00A75862">
        <w:rPr>
          <w:lang w:val="en-US"/>
        </w:rPr>
        <w:t>statistics</w:t>
      </w:r>
      <w:r w:rsidRPr="00A75862">
        <w:rPr>
          <w:lang w:val="en-US"/>
        </w:rPr>
        <w:t xml:space="preserve"> on page views, and pre- and </w:t>
      </w:r>
      <w:r w:rsidR="000C24FF" w:rsidRPr="00A75862">
        <w:rPr>
          <w:lang w:val="en-US"/>
        </w:rPr>
        <w:t>post-course</w:t>
      </w:r>
      <w:r w:rsidRPr="00A75862">
        <w:rPr>
          <w:lang w:val="en-US"/>
        </w:rPr>
        <w:t xml:space="preserve"> assessments):</w:t>
      </w:r>
    </w:p>
    <w:p w14:paraId="0B28DADC" w14:textId="22E32A62" w:rsidR="00EF327B" w:rsidRPr="00C02D60" w:rsidRDefault="00EF327B" w:rsidP="00C02D60">
      <w:pPr>
        <w:pStyle w:val="ListParagraph"/>
        <w:numPr>
          <w:ilvl w:val="0"/>
          <w:numId w:val="6"/>
        </w:numPr>
        <w:rPr>
          <w:rFonts w:eastAsiaTheme="minorHAnsi"/>
          <w:color w:val="auto"/>
          <w:spacing w:val="0"/>
          <w:sz w:val="22"/>
        </w:rPr>
      </w:pPr>
      <w:r w:rsidRPr="00C02D60">
        <w:rPr>
          <w:rFonts w:eastAsiaTheme="minorHAnsi"/>
          <w:color w:val="auto"/>
          <w:spacing w:val="0"/>
          <w:sz w:val="22"/>
        </w:rPr>
        <w:t>Comparison of the participants’ performance on a test</w:t>
      </w:r>
      <w:r w:rsidR="0065028C">
        <w:rPr>
          <w:rFonts w:eastAsiaTheme="minorHAnsi"/>
          <w:color w:val="auto"/>
          <w:spacing w:val="0"/>
          <w:sz w:val="22"/>
        </w:rPr>
        <w:t xml:space="preserve"> before starting the course</w:t>
      </w:r>
      <w:r w:rsidRPr="00C02D60">
        <w:rPr>
          <w:rFonts w:eastAsiaTheme="minorHAnsi"/>
          <w:color w:val="auto"/>
          <w:spacing w:val="0"/>
          <w:sz w:val="22"/>
        </w:rPr>
        <w:t xml:space="preserve">, and a test at the end of the course. Both tests </w:t>
      </w:r>
      <w:r w:rsidR="0065028C">
        <w:rPr>
          <w:rFonts w:eastAsiaTheme="minorHAnsi"/>
          <w:color w:val="auto"/>
          <w:spacing w:val="0"/>
          <w:sz w:val="22"/>
        </w:rPr>
        <w:t xml:space="preserve">were </w:t>
      </w:r>
      <w:r w:rsidRPr="00C02D60">
        <w:rPr>
          <w:rFonts w:eastAsiaTheme="minorHAnsi"/>
          <w:color w:val="auto"/>
          <w:spacing w:val="0"/>
          <w:sz w:val="22"/>
        </w:rPr>
        <w:t xml:space="preserve">based </w:t>
      </w:r>
      <w:r w:rsidR="00224C65">
        <w:rPr>
          <w:rFonts w:eastAsiaTheme="minorHAnsi"/>
          <w:color w:val="auto"/>
          <w:spacing w:val="0"/>
          <w:sz w:val="22"/>
        </w:rPr>
        <w:t>on case examples.</w:t>
      </w:r>
    </w:p>
    <w:p w14:paraId="3960EE68" w14:textId="781ADF04" w:rsidR="00EF327B" w:rsidRPr="00C02D60" w:rsidRDefault="00EF327B" w:rsidP="00C02D60">
      <w:pPr>
        <w:pStyle w:val="ListParagraph"/>
        <w:numPr>
          <w:ilvl w:val="0"/>
          <w:numId w:val="6"/>
        </w:numPr>
        <w:rPr>
          <w:rFonts w:eastAsiaTheme="minorHAnsi"/>
          <w:color w:val="auto"/>
          <w:spacing w:val="0"/>
          <w:sz w:val="22"/>
        </w:rPr>
      </w:pPr>
      <w:r w:rsidRPr="00C02D60">
        <w:rPr>
          <w:rFonts w:eastAsiaTheme="minorHAnsi"/>
          <w:color w:val="auto"/>
          <w:spacing w:val="0"/>
          <w:sz w:val="22"/>
        </w:rPr>
        <w:t>Appreciation of course participants and teachers in an online survey at the end of the cours</w:t>
      </w:r>
      <w:r w:rsidR="00224C65">
        <w:rPr>
          <w:rFonts w:eastAsiaTheme="minorHAnsi"/>
          <w:color w:val="auto"/>
          <w:spacing w:val="0"/>
          <w:sz w:val="22"/>
        </w:rPr>
        <w:t>e.</w:t>
      </w:r>
    </w:p>
    <w:p w14:paraId="56A6E65E" w14:textId="77777777" w:rsidR="00EF327B" w:rsidRPr="00C02D60" w:rsidRDefault="00EF327B" w:rsidP="00C02D60">
      <w:pPr>
        <w:pStyle w:val="ListParagraph"/>
        <w:numPr>
          <w:ilvl w:val="0"/>
          <w:numId w:val="6"/>
        </w:numPr>
        <w:rPr>
          <w:rFonts w:eastAsiaTheme="minorHAnsi"/>
          <w:color w:val="auto"/>
          <w:spacing w:val="0"/>
          <w:sz w:val="22"/>
        </w:rPr>
      </w:pPr>
      <w:r w:rsidRPr="00C02D60">
        <w:rPr>
          <w:rFonts w:eastAsiaTheme="minorHAnsi"/>
          <w:color w:val="auto"/>
          <w:spacing w:val="0"/>
          <w:sz w:val="22"/>
        </w:rPr>
        <w:t>Attendance statistics of the learning platform and the video-recorded sessions using Google Analytics</w:t>
      </w:r>
      <w:r w:rsidR="00FF1297">
        <w:rPr>
          <w:rFonts w:eastAsiaTheme="minorHAnsi"/>
          <w:color w:val="auto"/>
          <w:spacing w:val="0"/>
          <w:sz w:val="22"/>
        </w:rPr>
        <w:t>.</w:t>
      </w:r>
    </w:p>
    <w:p w14:paraId="5BE09524" w14:textId="77777777" w:rsidR="00C02D60" w:rsidRDefault="00C02D60" w:rsidP="00EF327B">
      <w:pPr>
        <w:rPr>
          <w:lang w:val="en-US"/>
        </w:rPr>
      </w:pPr>
    </w:p>
    <w:p w14:paraId="021685EA" w14:textId="2E183CA6" w:rsidR="0073342C" w:rsidRPr="009269CC" w:rsidRDefault="00C02D60" w:rsidP="00A75862">
      <w:pPr>
        <w:ind w:left="360"/>
        <w:rPr>
          <w:i/>
          <w:lang w:val="en-US"/>
        </w:rPr>
      </w:pPr>
      <w:proofErr w:type="gramStart"/>
      <w:r w:rsidRPr="009269CC">
        <w:rPr>
          <w:i/>
          <w:lang w:val="en-US"/>
        </w:rPr>
        <w:t xml:space="preserve">4.2 </w:t>
      </w:r>
      <w:r w:rsidR="00EF327B" w:rsidRPr="009269CC">
        <w:rPr>
          <w:i/>
          <w:lang w:val="en-US"/>
        </w:rPr>
        <w:t>Qualitative</w:t>
      </w:r>
      <w:proofErr w:type="gramEnd"/>
    </w:p>
    <w:p w14:paraId="51C65C9F" w14:textId="6D2925B1" w:rsidR="00EF327B" w:rsidRPr="00EF327B" w:rsidRDefault="0073342C" w:rsidP="00EF327B">
      <w:pPr>
        <w:rPr>
          <w:lang w:val="en-US"/>
        </w:rPr>
      </w:pPr>
      <w:r>
        <w:rPr>
          <w:lang w:val="en-US"/>
        </w:rPr>
        <w:t>Through a focus group discussion and interviews of content experts and facilitators the following indicators were assessed:</w:t>
      </w:r>
      <w:r w:rsidR="00EF327B" w:rsidRPr="00EF327B">
        <w:rPr>
          <w:lang w:val="en-US"/>
        </w:rPr>
        <w:t xml:space="preserve"> </w:t>
      </w:r>
    </w:p>
    <w:p w14:paraId="41DC11BC" w14:textId="36220E6F" w:rsidR="00EF327B" w:rsidRPr="00C02D60" w:rsidRDefault="00EF327B" w:rsidP="00C02D60">
      <w:pPr>
        <w:pStyle w:val="ListParagraph"/>
        <w:numPr>
          <w:ilvl w:val="0"/>
          <w:numId w:val="6"/>
        </w:numPr>
        <w:rPr>
          <w:rFonts w:eastAsiaTheme="minorHAnsi"/>
          <w:color w:val="auto"/>
          <w:spacing w:val="0"/>
          <w:sz w:val="22"/>
        </w:rPr>
      </w:pPr>
      <w:r w:rsidRPr="00C02D60">
        <w:rPr>
          <w:rFonts w:eastAsiaTheme="minorHAnsi"/>
          <w:color w:val="auto"/>
          <w:spacing w:val="0"/>
          <w:sz w:val="22"/>
        </w:rPr>
        <w:t>Perception of students and teachers on the online course and it</w:t>
      </w:r>
      <w:r w:rsidR="00224C65">
        <w:rPr>
          <w:rFonts w:eastAsiaTheme="minorHAnsi"/>
          <w:color w:val="auto"/>
          <w:spacing w:val="0"/>
          <w:sz w:val="22"/>
        </w:rPr>
        <w:t>s impact on research practices (focus group discussion).</w:t>
      </w:r>
    </w:p>
    <w:p w14:paraId="32A12833" w14:textId="6CB721C1" w:rsidR="00EF327B" w:rsidRPr="00C02D60" w:rsidRDefault="0073342C" w:rsidP="00C02D60">
      <w:pPr>
        <w:pStyle w:val="ListParagraph"/>
        <w:numPr>
          <w:ilvl w:val="0"/>
          <w:numId w:val="6"/>
        </w:numPr>
        <w:rPr>
          <w:rFonts w:eastAsiaTheme="minorHAnsi"/>
          <w:color w:val="auto"/>
          <w:spacing w:val="0"/>
          <w:sz w:val="22"/>
        </w:rPr>
      </w:pPr>
      <w:r>
        <w:rPr>
          <w:rFonts w:eastAsiaTheme="minorHAnsi"/>
          <w:color w:val="auto"/>
          <w:spacing w:val="0"/>
          <w:sz w:val="22"/>
        </w:rPr>
        <w:t>T</w:t>
      </w:r>
      <w:r w:rsidR="00EF327B" w:rsidRPr="00C02D60">
        <w:rPr>
          <w:rFonts w:eastAsiaTheme="minorHAnsi"/>
          <w:color w:val="auto"/>
          <w:spacing w:val="0"/>
          <w:sz w:val="22"/>
        </w:rPr>
        <w:t>he impact of the online course as a preparation to face-to-face exercises, on participant</w:t>
      </w:r>
      <w:r w:rsidR="00224C65">
        <w:rPr>
          <w:rFonts w:eastAsiaTheme="minorHAnsi"/>
          <w:color w:val="auto"/>
          <w:spacing w:val="0"/>
          <w:sz w:val="22"/>
        </w:rPr>
        <w:t>s’ performance on the exercises.</w:t>
      </w:r>
    </w:p>
    <w:p w14:paraId="6B8FEA44" w14:textId="578F0F9E" w:rsidR="00EF327B" w:rsidRPr="007C5D6F" w:rsidRDefault="00EF327B" w:rsidP="00C02D60">
      <w:pPr>
        <w:pStyle w:val="ListParagraph"/>
        <w:numPr>
          <w:ilvl w:val="0"/>
          <w:numId w:val="6"/>
        </w:numPr>
        <w:rPr>
          <w:rFonts w:eastAsiaTheme="minorHAnsi"/>
          <w:color w:val="auto"/>
          <w:spacing w:val="0"/>
          <w:sz w:val="22"/>
        </w:rPr>
      </w:pPr>
      <w:r w:rsidRPr="00C02D60">
        <w:rPr>
          <w:rFonts w:eastAsiaTheme="minorHAnsi"/>
          <w:color w:val="auto"/>
          <w:spacing w:val="0"/>
          <w:sz w:val="22"/>
        </w:rPr>
        <w:t>Added value of creating an on-line community of researchers</w:t>
      </w:r>
      <w:r w:rsidR="0073342C">
        <w:rPr>
          <w:rFonts w:eastAsiaTheme="minorHAnsi"/>
          <w:color w:val="auto"/>
          <w:spacing w:val="0"/>
          <w:sz w:val="22"/>
        </w:rPr>
        <w:t xml:space="preserve"> and feasibility of maintaining a network of researchers through such </w:t>
      </w:r>
      <w:r w:rsidR="00224C65">
        <w:rPr>
          <w:rFonts w:eastAsiaTheme="minorHAnsi"/>
          <w:color w:val="auto"/>
          <w:spacing w:val="0"/>
          <w:sz w:val="22"/>
        </w:rPr>
        <w:t>an on</w:t>
      </w:r>
      <w:r w:rsidR="0073342C">
        <w:rPr>
          <w:rFonts w:eastAsiaTheme="minorHAnsi"/>
          <w:color w:val="auto"/>
          <w:spacing w:val="0"/>
          <w:sz w:val="22"/>
        </w:rPr>
        <w:t>line community</w:t>
      </w:r>
      <w:r w:rsidRPr="00C02D60">
        <w:rPr>
          <w:rFonts w:eastAsiaTheme="minorHAnsi"/>
          <w:color w:val="auto"/>
          <w:spacing w:val="0"/>
          <w:sz w:val="22"/>
        </w:rPr>
        <w:t>.</w:t>
      </w:r>
    </w:p>
    <w:p w14:paraId="751E94DD" w14:textId="77777777" w:rsidR="00E5214A" w:rsidRDefault="00E5214A" w:rsidP="00E5214A">
      <w:pPr>
        <w:rPr>
          <w:lang w:val="en-US"/>
        </w:rPr>
      </w:pPr>
    </w:p>
    <w:p w14:paraId="6F88FB53" w14:textId="77777777" w:rsidR="00E5214A" w:rsidRPr="00B8496A" w:rsidRDefault="00E5214A" w:rsidP="00E5214A">
      <w:pPr>
        <w:rPr>
          <w:lang w:val="en-US"/>
        </w:rPr>
      </w:pPr>
      <w:r>
        <w:rPr>
          <w:lang w:val="en-US"/>
        </w:rPr>
        <w:t xml:space="preserve">Since the same courses were offered through three different approaches – online facultative, online tutor based, and blended online and face-to-face learning; we could also assess differences in the outcome between those approaches. </w:t>
      </w:r>
    </w:p>
    <w:p w14:paraId="7129E6D2" w14:textId="54735C1C" w:rsidR="00E5214A" w:rsidRDefault="00E5214A" w:rsidP="00E5214A">
      <w:pPr>
        <w:rPr>
          <w:lang w:val="en-US"/>
        </w:rPr>
      </w:pPr>
      <w:r>
        <w:rPr>
          <w:lang w:val="en-US"/>
        </w:rPr>
        <w:t xml:space="preserve">The courses were intended for either clinical or public health researchers linked to a research institution such as a university or a large hospital, or </w:t>
      </w:r>
      <w:r w:rsidR="005E4D3E">
        <w:rPr>
          <w:lang w:val="en-US"/>
        </w:rPr>
        <w:t xml:space="preserve">for </w:t>
      </w:r>
      <w:r>
        <w:rPr>
          <w:lang w:val="en-US"/>
        </w:rPr>
        <w:t xml:space="preserve">other health care workers with an interest in doing clinical research who are not part of an institution carrying out research, and who could be located in more remote places. However, due to feasibility issues, the majority of participants starting these </w:t>
      </w:r>
      <w:r w:rsidR="005E4D3E">
        <w:rPr>
          <w:lang w:val="en-US"/>
        </w:rPr>
        <w:t xml:space="preserve">first </w:t>
      </w:r>
      <w:r>
        <w:rPr>
          <w:lang w:val="en-US"/>
        </w:rPr>
        <w:t xml:space="preserve">pilot courses were based at a more central level, linked to a research institution. In all three approaches we experimented with, the participants had </w:t>
      </w:r>
      <w:proofErr w:type="gramStart"/>
      <w:r w:rsidR="005E4D3E">
        <w:rPr>
          <w:lang w:val="en-US"/>
        </w:rPr>
        <w:t>similar profiles, which allows</w:t>
      </w:r>
      <w:proofErr w:type="gramEnd"/>
      <w:r>
        <w:rPr>
          <w:lang w:val="en-US"/>
        </w:rPr>
        <w:t xml:space="preserve"> </w:t>
      </w:r>
      <w:r w:rsidR="005E4D3E">
        <w:rPr>
          <w:lang w:val="en-US"/>
        </w:rPr>
        <w:t>a comparison between</w:t>
      </w:r>
      <w:r>
        <w:rPr>
          <w:lang w:val="en-US"/>
        </w:rPr>
        <w:t xml:space="preserve"> the </w:t>
      </w:r>
      <w:r w:rsidR="005E4D3E">
        <w:rPr>
          <w:lang w:val="en-US"/>
        </w:rPr>
        <w:t xml:space="preserve">ways the courses were </w:t>
      </w:r>
      <w:proofErr w:type="spellStart"/>
      <w:r w:rsidR="005E4D3E">
        <w:rPr>
          <w:lang w:val="en-US"/>
        </w:rPr>
        <w:t>organised</w:t>
      </w:r>
      <w:proofErr w:type="spellEnd"/>
      <w:r>
        <w:rPr>
          <w:lang w:val="en-US"/>
        </w:rPr>
        <w:t xml:space="preserve">. </w:t>
      </w:r>
    </w:p>
    <w:p w14:paraId="2B99D5C2" w14:textId="367D19CF" w:rsidR="002C163A" w:rsidRPr="009269CC" w:rsidRDefault="00FF1297" w:rsidP="00A75862">
      <w:pPr>
        <w:pStyle w:val="ListParagraph"/>
        <w:numPr>
          <w:ilvl w:val="0"/>
          <w:numId w:val="5"/>
        </w:numPr>
        <w:ind w:left="284" w:hanging="284"/>
        <w:rPr>
          <w:rFonts w:eastAsiaTheme="minorHAnsi"/>
          <w:b/>
          <w:color w:val="auto"/>
          <w:spacing w:val="0"/>
          <w:sz w:val="22"/>
        </w:rPr>
      </w:pPr>
      <w:r w:rsidRPr="009269CC">
        <w:rPr>
          <w:rFonts w:eastAsiaTheme="minorHAnsi"/>
          <w:b/>
          <w:color w:val="auto"/>
          <w:spacing w:val="0"/>
          <w:sz w:val="22"/>
        </w:rPr>
        <w:t>Results and lessons learned</w:t>
      </w:r>
    </w:p>
    <w:p w14:paraId="58E99723" w14:textId="77777777" w:rsidR="0056274C" w:rsidRPr="00A75862" w:rsidRDefault="0056274C" w:rsidP="00A75862">
      <w:pPr>
        <w:pStyle w:val="ListParagraph"/>
        <w:ind w:left="284"/>
        <w:rPr>
          <w:rFonts w:eastAsiaTheme="minorHAnsi"/>
          <w:color w:val="auto"/>
          <w:spacing w:val="0"/>
          <w:sz w:val="22"/>
        </w:rPr>
      </w:pPr>
    </w:p>
    <w:p w14:paraId="4D0F03AA" w14:textId="735DDD85" w:rsidR="00513328" w:rsidRDefault="00224C65" w:rsidP="00C865FD">
      <w:pPr>
        <w:rPr>
          <w:lang w:val="en-US"/>
        </w:rPr>
      </w:pPr>
      <w:r>
        <w:rPr>
          <w:lang w:val="en-US"/>
        </w:rPr>
        <w:t>A</w:t>
      </w:r>
      <w:r w:rsidR="00F92887" w:rsidRPr="00A75862">
        <w:rPr>
          <w:lang w:val="en-US"/>
        </w:rPr>
        <w:t xml:space="preserve"> majority of </w:t>
      </w:r>
      <w:r w:rsidR="000C24FF">
        <w:rPr>
          <w:lang w:val="en-US"/>
        </w:rPr>
        <w:t xml:space="preserve">the </w:t>
      </w:r>
      <w:r w:rsidR="00F92887" w:rsidRPr="00A75862">
        <w:rPr>
          <w:lang w:val="en-US"/>
        </w:rPr>
        <w:t xml:space="preserve">participants </w:t>
      </w:r>
      <w:r>
        <w:rPr>
          <w:lang w:val="en-US"/>
        </w:rPr>
        <w:t xml:space="preserve">in the </w:t>
      </w:r>
      <w:r w:rsidRPr="00A75862">
        <w:rPr>
          <w:lang w:val="en-US"/>
        </w:rPr>
        <w:t>HIV/AIDS pilot course</w:t>
      </w:r>
      <w:r>
        <w:rPr>
          <w:lang w:val="en-US"/>
        </w:rPr>
        <w:t xml:space="preserve">s </w:t>
      </w:r>
      <w:r w:rsidR="00F92887" w:rsidRPr="00A75862">
        <w:rPr>
          <w:lang w:val="en-US"/>
        </w:rPr>
        <w:t>were medical doctors (85</w:t>
      </w:r>
      <w:r w:rsidR="00247339">
        <w:rPr>
          <w:lang w:val="en-US"/>
        </w:rPr>
        <w:t>%) working in a hospital (58%)</w:t>
      </w:r>
      <w:r>
        <w:rPr>
          <w:lang w:val="en-US"/>
        </w:rPr>
        <w:t xml:space="preserve">, while </w:t>
      </w:r>
      <w:r w:rsidR="00513328">
        <w:rPr>
          <w:lang w:val="en-US"/>
        </w:rPr>
        <w:t>less than one third (27%) working</w:t>
      </w:r>
      <w:r w:rsidR="00F92887" w:rsidRPr="00A75862">
        <w:rPr>
          <w:lang w:val="en-US"/>
        </w:rPr>
        <w:t xml:space="preserve"> in a health </w:t>
      </w:r>
      <w:r w:rsidR="000C24FF" w:rsidRPr="00A75862">
        <w:rPr>
          <w:lang w:val="en-US"/>
        </w:rPr>
        <w:t>center</w:t>
      </w:r>
      <w:r w:rsidR="000C24FF">
        <w:rPr>
          <w:lang w:val="en-US"/>
        </w:rPr>
        <w:t>;</w:t>
      </w:r>
      <w:r w:rsidR="00F92887" w:rsidRPr="00A75862">
        <w:rPr>
          <w:lang w:val="en-US"/>
        </w:rPr>
        <w:t xml:space="preserve"> 91% of them had experience in HIV care, and 41% were involved in providing capacity building </w:t>
      </w:r>
      <w:r w:rsidR="00513328">
        <w:rPr>
          <w:lang w:val="en-US"/>
        </w:rPr>
        <w:t>in</w:t>
      </w:r>
      <w:r w:rsidR="000C24FF">
        <w:rPr>
          <w:lang w:val="en-US"/>
        </w:rPr>
        <w:t xml:space="preserve"> their own </w:t>
      </w:r>
      <w:r w:rsidR="009D6A30">
        <w:rPr>
          <w:lang w:val="en-US"/>
        </w:rPr>
        <w:t>institution</w:t>
      </w:r>
      <w:r w:rsidR="009D6A30" w:rsidRPr="00A75862">
        <w:rPr>
          <w:lang w:val="en-US"/>
        </w:rPr>
        <w:t xml:space="preserve"> (</w:t>
      </w:r>
      <w:r w:rsidR="00F92887" w:rsidRPr="00A75862">
        <w:rPr>
          <w:lang w:val="en-US"/>
        </w:rPr>
        <w:t xml:space="preserve">on average at least one session per month). For the </w:t>
      </w:r>
      <w:r>
        <w:rPr>
          <w:lang w:val="en-US"/>
        </w:rPr>
        <w:t>r</w:t>
      </w:r>
      <w:r w:rsidR="00F92887" w:rsidRPr="00A75862">
        <w:rPr>
          <w:lang w:val="en-US"/>
        </w:rPr>
        <w:t xml:space="preserve">eproductive </w:t>
      </w:r>
      <w:r>
        <w:rPr>
          <w:lang w:val="en-US"/>
        </w:rPr>
        <w:t>h</w:t>
      </w:r>
      <w:r w:rsidR="00F92887" w:rsidRPr="00A75862">
        <w:rPr>
          <w:lang w:val="en-US"/>
        </w:rPr>
        <w:t xml:space="preserve">ealth pilot course, all participants were public health scientists, as this course was piloted </w:t>
      </w:r>
      <w:r w:rsidR="000C24FF">
        <w:rPr>
          <w:lang w:val="en-US"/>
        </w:rPr>
        <w:t xml:space="preserve">and </w:t>
      </w:r>
      <w:r w:rsidR="00F92887" w:rsidRPr="00A75862">
        <w:rPr>
          <w:lang w:val="en-US"/>
        </w:rPr>
        <w:t>integrated in the public health PhD programme.</w:t>
      </w:r>
      <w:r w:rsidR="009F79F3">
        <w:rPr>
          <w:lang w:val="en-US"/>
        </w:rPr>
        <w:t xml:space="preserve"> </w:t>
      </w:r>
      <w:r>
        <w:rPr>
          <w:lang w:val="en-US"/>
        </w:rPr>
        <w:t>A careful selection of course participants, for whom the courses are really relevant, in need of developing EBM skills, was a key factor for successful courses. Assessing the level of the prerequisites for the participants before enrolling into a course, through an entry test or by a selection at an institution was favorable for course retention and course appreciation.</w:t>
      </w:r>
    </w:p>
    <w:p w14:paraId="20CCCCF7" w14:textId="468F93D7" w:rsidR="00F92887" w:rsidRPr="00A75862" w:rsidRDefault="00DE0503" w:rsidP="00C865FD">
      <w:pPr>
        <w:rPr>
          <w:lang w:val="en-US"/>
        </w:rPr>
      </w:pPr>
      <w:r w:rsidRPr="00A75862">
        <w:rPr>
          <w:lang w:val="en-US"/>
        </w:rPr>
        <w:lastRenderedPageBreak/>
        <w:t xml:space="preserve">The proportion of participants who scored </w:t>
      </w:r>
      <w:r w:rsidR="000C24FF">
        <w:rPr>
          <w:lang w:val="en-US"/>
        </w:rPr>
        <w:t xml:space="preserve">at least </w:t>
      </w:r>
      <w:r w:rsidRPr="00A75862">
        <w:rPr>
          <w:lang w:val="en-US"/>
        </w:rPr>
        <w:t xml:space="preserve">60% </w:t>
      </w:r>
      <w:r w:rsidR="000C24FF">
        <w:rPr>
          <w:lang w:val="en-US"/>
        </w:rPr>
        <w:t>(</w:t>
      </w:r>
      <w:r w:rsidRPr="00A75862">
        <w:rPr>
          <w:lang w:val="en-US"/>
        </w:rPr>
        <w:t>or more) on a test case stud</w:t>
      </w:r>
      <w:r w:rsidR="000C24FF">
        <w:rPr>
          <w:lang w:val="en-US"/>
        </w:rPr>
        <w:t>y</w:t>
      </w:r>
      <w:r w:rsidRPr="00A75862">
        <w:rPr>
          <w:lang w:val="en-US"/>
        </w:rPr>
        <w:t xml:space="preserve"> after the course was 95%</w:t>
      </w:r>
      <w:r w:rsidR="000C24FF">
        <w:rPr>
          <w:lang w:val="en-US"/>
        </w:rPr>
        <w:t>,</w:t>
      </w:r>
      <w:r w:rsidRPr="00A75862">
        <w:rPr>
          <w:lang w:val="en-US"/>
        </w:rPr>
        <w:t xml:space="preserve"> compared to 47% who scored </w:t>
      </w:r>
      <w:r w:rsidR="00224C65">
        <w:rPr>
          <w:lang w:val="en-US"/>
        </w:rPr>
        <w:t>over 60%</w:t>
      </w:r>
      <w:r w:rsidRPr="00A75862">
        <w:rPr>
          <w:lang w:val="en-US"/>
        </w:rPr>
        <w:t xml:space="preserve"> on the test before</w:t>
      </w:r>
      <w:r w:rsidR="00513328">
        <w:rPr>
          <w:lang w:val="en-US"/>
        </w:rPr>
        <w:t xml:space="preserve"> start of</w:t>
      </w:r>
      <w:r w:rsidRPr="00A75862">
        <w:rPr>
          <w:lang w:val="en-US"/>
        </w:rPr>
        <w:t xml:space="preserve"> the course. The </w:t>
      </w:r>
      <w:r w:rsidR="000C24FF" w:rsidRPr="00A75862">
        <w:rPr>
          <w:lang w:val="en-US"/>
        </w:rPr>
        <w:t>average</w:t>
      </w:r>
      <w:r w:rsidRPr="00A75862">
        <w:rPr>
          <w:lang w:val="en-US"/>
        </w:rPr>
        <w:t xml:space="preserve"> score went up from 45% (n=35) to 74% (n=35).</w:t>
      </w:r>
    </w:p>
    <w:p w14:paraId="1F298082" w14:textId="77939A11" w:rsidR="00224C65" w:rsidRPr="00A75862" w:rsidRDefault="00224C65" w:rsidP="00224C65">
      <w:pPr>
        <w:rPr>
          <w:lang w:val="en-US"/>
        </w:rPr>
      </w:pPr>
      <w:r>
        <w:rPr>
          <w:lang w:val="en-US"/>
        </w:rPr>
        <w:t>A</w:t>
      </w:r>
      <w:r w:rsidRPr="00A75862">
        <w:rPr>
          <w:lang w:val="en-US"/>
        </w:rPr>
        <w:t xml:space="preserve">ttendance of the course sessions, video webcasts, as expressed in unique page views by course participants, varied according to the subject and to the presenter, from 50% (19 of the 38) for the least consulted session as compared to 100% (38/38) for the most viewed session. Sessions with a link to the exercises were much more attended than </w:t>
      </w:r>
      <w:r w:rsidR="00887553">
        <w:rPr>
          <w:lang w:val="en-US"/>
        </w:rPr>
        <w:t>those that were</w:t>
      </w:r>
      <w:r w:rsidRPr="00A75862">
        <w:rPr>
          <w:lang w:val="en-US"/>
        </w:rPr>
        <w:t xml:space="preserve"> </w:t>
      </w:r>
      <w:r>
        <w:rPr>
          <w:lang w:val="en-US"/>
        </w:rPr>
        <w:t>solely tutorials</w:t>
      </w:r>
      <w:r w:rsidRPr="00A75862">
        <w:rPr>
          <w:lang w:val="en-US"/>
        </w:rPr>
        <w:t xml:space="preserve">. Attendance </w:t>
      </w:r>
      <w:r>
        <w:rPr>
          <w:lang w:val="en-US"/>
        </w:rPr>
        <w:t xml:space="preserve">to </w:t>
      </w:r>
      <w:r w:rsidRPr="00A75862">
        <w:rPr>
          <w:lang w:val="en-US"/>
        </w:rPr>
        <w:t>the tutor</w:t>
      </w:r>
      <w:r>
        <w:rPr>
          <w:lang w:val="en-US"/>
        </w:rPr>
        <w:t>-</w:t>
      </w:r>
      <w:r w:rsidRPr="00A75862">
        <w:rPr>
          <w:lang w:val="en-US"/>
        </w:rPr>
        <w:t xml:space="preserve"> supported course was much correlated </w:t>
      </w:r>
      <w:r>
        <w:rPr>
          <w:lang w:val="en-US"/>
        </w:rPr>
        <w:t>with</w:t>
      </w:r>
      <w:r w:rsidRPr="00A75862">
        <w:rPr>
          <w:lang w:val="en-US"/>
        </w:rPr>
        <w:t xml:space="preserve"> </w:t>
      </w:r>
      <w:r>
        <w:rPr>
          <w:lang w:val="en-US"/>
        </w:rPr>
        <w:t xml:space="preserve">the </w:t>
      </w:r>
      <w:r w:rsidRPr="00A75862">
        <w:rPr>
          <w:lang w:val="en-US"/>
        </w:rPr>
        <w:t xml:space="preserve">course </w:t>
      </w:r>
      <w:r>
        <w:rPr>
          <w:lang w:val="en-US"/>
        </w:rPr>
        <w:t xml:space="preserve">tutor’s efforts to </w:t>
      </w:r>
      <w:r w:rsidRPr="00A75862">
        <w:rPr>
          <w:lang w:val="en-US"/>
        </w:rPr>
        <w:t>communicat</w:t>
      </w:r>
      <w:r>
        <w:rPr>
          <w:lang w:val="en-US"/>
        </w:rPr>
        <w:t>e</w:t>
      </w:r>
      <w:r w:rsidRPr="00A75862">
        <w:rPr>
          <w:lang w:val="en-US"/>
        </w:rPr>
        <w:t xml:space="preserve"> </w:t>
      </w:r>
      <w:r>
        <w:rPr>
          <w:lang w:val="en-US"/>
        </w:rPr>
        <w:t xml:space="preserve">with the participants </w:t>
      </w:r>
      <w:r w:rsidRPr="00A75862">
        <w:rPr>
          <w:lang w:val="en-US"/>
        </w:rPr>
        <w:t xml:space="preserve">and other actions </w:t>
      </w:r>
      <w:r>
        <w:rPr>
          <w:lang w:val="en-US"/>
        </w:rPr>
        <w:t>(</w:t>
      </w:r>
      <w:r w:rsidRPr="00A75862">
        <w:rPr>
          <w:lang w:val="en-US"/>
        </w:rPr>
        <w:t xml:space="preserve">such as emailed feedback on exercises, </w:t>
      </w:r>
      <w:r>
        <w:rPr>
          <w:lang w:val="en-US"/>
        </w:rPr>
        <w:t>and/</w:t>
      </w:r>
      <w:r w:rsidRPr="00A75862">
        <w:rPr>
          <w:lang w:val="en-US"/>
        </w:rPr>
        <w:t>or an introductory session organized by an IT person</w:t>
      </w:r>
      <w:r>
        <w:rPr>
          <w:lang w:val="en-US"/>
        </w:rPr>
        <w:t>)</w:t>
      </w:r>
      <w:r w:rsidRPr="00A75862">
        <w:rPr>
          <w:lang w:val="en-US"/>
        </w:rPr>
        <w:t xml:space="preserve"> undertaken to get participants </w:t>
      </w:r>
      <w:r>
        <w:rPr>
          <w:lang w:val="en-US"/>
        </w:rPr>
        <w:t>to attend the class</w:t>
      </w:r>
      <w:r w:rsidRPr="00A75862">
        <w:rPr>
          <w:lang w:val="en-US"/>
        </w:rPr>
        <w:t>,</w:t>
      </w:r>
      <w:r>
        <w:rPr>
          <w:lang w:val="en-US"/>
        </w:rPr>
        <w:t xml:space="preserve"> During the blended learning course, most participants accessed the online learning resources when working face-to-face with their peers on exercises in which the online theory was applied. In such setting online learning resources were good reference material. </w:t>
      </w:r>
    </w:p>
    <w:p w14:paraId="6A390633" w14:textId="3B0AD565" w:rsidR="00902EA4" w:rsidRPr="00A75862" w:rsidRDefault="00902EA4" w:rsidP="00C865FD">
      <w:pPr>
        <w:rPr>
          <w:lang w:val="en-US"/>
        </w:rPr>
      </w:pPr>
      <w:r w:rsidRPr="00A75862">
        <w:rPr>
          <w:lang w:val="en-US"/>
        </w:rPr>
        <w:t xml:space="preserve">When asked what were the main factors encouraging participants to complete the course, all agreed </w:t>
      </w:r>
      <w:r w:rsidR="000C24FF">
        <w:rPr>
          <w:lang w:val="en-US"/>
        </w:rPr>
        <w:t xml:space="preserve">that </w:t>
      </w:r>
      <w:r w:rsidRPr="00A75862">
        <w:rPr>
          <w:lang w:val="en-US"/>
        </w:rPr>
        <w:t xml:space="preserve">content </w:t>
      </w:r>
      <w:r w:rsidR="000C24FF">
        <w:rPr>
          <w:lang w:val="en-US"/>
        </w:rPr>
        <w:t>wa</w:t>
      </w:r>
      <w:r w:rsidRPr="00A75862">
        <w:rPr>
          <w:lang w:val="en-US"/>
        </w:rPr>
        <w:t>s the most important factor, but at one institution, where facilitators from the home institutions actively engaged the participants in</w:t>
      </w:r>
      <w:r w:rsidR="000C24FF">
        <w:rPr>
          <w:lang w:val="en-US"/>
        </w:rPr>
        <w:t>to</w:t>
      </w:r>
      <w:r w:rsidRPr="00A75862">
        <w:rPr>
          <w:lang w:val="en-US"/>
        </w:rPr>
        <w:t xml:space="preserve"> online discussions, these facilitators were considered the highest motivators.</w:t>
      </w:r>
    </w:p>
    <w:p w14:paraId="184DC5CF" w14:textId="769907E0" w:rsidR="005A19D6" w:rsidRPr="00A75862" w:rsidRDefault="005A19D6" w:rsidP="00C865FD">
      <w:pPr>
        <w:rPr>
          <w:lang w:val="en-US"/>
        </w:rPr>
      </w:pPr>
      <w:r w:rsidRPr="00A75862">
        <w:rPr>
          <w:lang w:val="en-US"/>
        </w:rPr>
        <w:t xml:space="preserve">The majority (30 of the 33 responding </w:t>
      </w:r>
      <w:r w:rsidR="00513328">
        <w:rPr>
          <w:lang w:val="en-US"/>
        </w:rPr>
        <w:t>to the survey) would recommend this</w:t>
      </w:r>
      <w:r w:rsidRPr="00A75862">
        <w:rPr>
          <w:lang w:val="en-US"/>
        </w:rPr>
        <w:t xml:space="preserve"> course to colleagues, and 67% expect</w:t>
      </w:r>
      <w:r w:rsidR="000C24FF">
        <w:rPr>
          <w:lang w:val="en-US"/>
        </w:rPr>
        <w:t>ed</w:t>
      </w:r>
      <w:r w:rsidRPr="00A75862">
        <w:rPr>
          <w:lang w:val="en-US"/>
        </w:rPr>
        <w:t xml:space="preserve"> to transfer some of the EBM skills learned to </w:t>
      </w:r>
      <w:r w:rsidR="000C24FF">
        <w:rPr>
          <w:lang w:val="en-US"/>
        </w:rPr>
        <w:t xml:space="preserve">other </w:t>
      </w:r>
      <w:r w:rsidRPr="00A75862">
        <w:rPr>
          <w:lang w:val="en-US"/>
        </w:rPr>
        <w:t>colleagues.</w:t>
      </w:r>
    </w:p>
    <w:p w14:paraId="5B409735" w14:textId="7EEF1B29" w:rsidR="00224C65" w:rsidRPr="00A75862" w:rsidRDefault="00224C65" w:rsidP="00224C65">
      <w:pPr>
        <w:rPr>
          <w:lang w:val="en-US"/>
        </w:rPr>
      </w:pPr>
      <w:r>
        <w:rPr>
          <w:lang w:val="en-US"/>
        </w:rPr>
        <w:t xml:space="preserve">As many as </w:t>
      </w:r>
      <w:r w:rsidRPr="00A75862">
        <w:rPr>
          <w:lang w:val="en-US"/>
        </w:rPr>
        <w:t xml:space="preserve">67% of </w:t>
      </w:r>
      <w:r>
        <w:rPr>
          <w:lang w:val="en-US"/>
        </w:rPr>
        <w:t xml:space="preserve">the </w:t>
      </w:r>
      <w:r w:rsidRPr="00A75862">
        <w:rPr>
          <w:lang w:val="en-US"/>
        </w:rPr>
        <w:t>participants indicated they would be willing to continue the interactions with the</w:t>
      </w:r>
      <w:r>
        <w:rPr>
          <w:lang w:val="en-US"/>
        </w:rPr>
        <w:t>ir peers after the course ended in an online virtual classroom or a so</w:t>
      </w:r>
      <w:r w:rsidR="00820F6F">
        <w:rPr>
          <w:lang w:val="en-US"/>
        </w:rPr>
        <w:t xml:space="preserve"> called community of practice [7-8</w:t>
      </w:r>
      <w:r w:rsidRPr="00A75862">
        <w:rPr>
          <w:lang w:val="en-US"/>
        </w:rPr>
        <w:t>]</w:t>
      </w:r>
      <w:r>
        <w:rPr>
          <w:lang w:val="en-US"/>
        </w:rPr>
        <w:t>;</w:t>
      </w:r>
      <w:r w:rsidRPr="00A75862">
        <w:rPr>
          <w:lang w:val="en-US"/>
        </w:rPr>
        <w:t xml:space="preserve"> 30% </w:t>
      </w:r>
      <w:r>
        <w:rPr>
          <w:lang w:val="en-US"/>
        </w:rPr>
        <w:t>stated</w:t>
      </w:r>
      <w:r w:rsidRPr="00A75862">
        <w:rPr>
          <w:lang w:val="en-US"/>
        </w:rPr>
        <w:t xml:space="preserve"> </w:t>
      </w:r>
      <w:r>
        <w:rPr>
          <w:lang w:val="en-US"/>
        </w:rPr>
        <w:t>such interactions</w:t>
      </w:r>
      <w:r w:rsidRPr="00A75862">
        <w:rPr>
          <w:lang w:val="en-US"/>
        </w:rPr>
        <w:t xml:space="preserve"> would be interesting, but </w:t>
      </w:r>
      <w:r>
        <w:rPr>
          <w:lang w:val="en-US"/>
        </w:rPr>
        <w:t xml:space="preserve">it may </w:t>
      </w:r>
      <w:r w:rsidRPr="00A75862">
        <w:rPr>
          <w:lang w:val="en-US"/>
        </w:rPr>
        <w:t xml:space="preserve">not </w:t>
      </w:r>
      <w:r>
        <w:rPr>
          <w:lang w:val="en-US"/>
        </w:rPr>
        <w:t xml:space="preserve">be </w:t>
      </w:r>
      <w:r w:rsidRPr="00A75862">
        <w:rPr>
          <w:lang w:val="en-US"/>
        </w:rPr>
        <w:t>feasible to participate</w:t>
      </w:r>
      <w:r w:rsidRPr="00843EBD">
        <w:rPr>
          <w:lang w:val="en-US"/>
        </w:rPr>
        <w:t xml:space="preserve"> </w:t>
      </w:r>
      <w:r w:rsidRPr="00A75862">
        <w:rPr>
          <w:lang w:val="en-US"/>
        </w:rPr>
        <w:t xml:space="preserve">actively. Only 3% </w:t>
      </w:r>
      <w:r>
        <w:rPr>
          <w:lang w:val="en-US"/>
        </w:rPr>
        <w:t>were</w:t>
      </w:r>
      <w:r w:rsidRPr="00A75862">
        <w:rPr>
          <w:lang w:val="en-US"/>
        </w:rPr>
        <w:t xml:space="preserve"> not interested in staying connected. However, although intentions were made, the few online interactions that took place after the courses</w:t>
      </w:r>
      <w:r>
        <w:rPr>
          <w:lang w:val="en-US"/>
        </w:rPr>
        <w:t xml:space="preserve"> ended</w:t>
      </w:r>
      <w:r w:rsidRPr="00A75862">
        <w:rPr>
          <w:lang w:val="en-US"/>
        </w:rPr>
        <w:t xml:space="preserve"> were between participants who </w:t>
      </w:r>
      <w:r>
        <w:rPr>
          <w:lang w:val="en-US"/>
        </w:rPr>
        <w:t>had</w:t>
      </w:r>
      <w:r w:rsidRPr="00A75862">
        <w:rPr>
          <w:lang w:val="en-US"/>
        </w:rPr>
        <w:t xml:space="preserve"> met in person during a face-to-face part, or at their home institutions.</w:t>
      </w:r>
      <w:r>
        <w:rPr>
          <w:lang w:val="en-US"/>
        </w:rPr>
        <w:t xml:space="preserve"> To keep participants on board in an online community, there needs to be “something in it” for the participants for taking part in such online interaction. Facilitating these community discussions by the assigned persons bringing in new content or learning material is likely to prove to be effective.</w:t>
      </w:r>
    </w:p>
    <w:p w14:paraId="57F5ACFC" w14:textId="1F55A528" w:rsidR="00224C65" w:rsidRPr="00A75862" w:rsidRDefault="00224C65" w:rsidP="00224C65">
      <w:pPr>
        <w:rPr>
          <w:lang w:val="en-US"/>
        </w:rPr>
      </w:pPr>
      <w:r w:rsidRPr="00A75862">
        <w:rPr>
          <w:lang w:val="en-US"/>
        </w:rPr>
        <w:t xml:space="preserve">Although webcasts were recorded in a format particularly designed for low bandwidths, and that the majority of the participants were not based in the most remote places, Internet connectivity remained an important barrier </w:t>
      </w:r>
      <w:r>
        <w:rPr>
          <w:lang w:val="en-US"/>
        </w:rPr>
        <w:t>to</w:t>
      </w:r>
      <w:r w:rsidRPr="00A75862">
        <w:rPr>
          <w:lang w:val="en-US"/>
        </w:rPr>
        <w:t xml:space="preserve"> following the online courses. Of the questioned participants, 72% (24/33) still encountered some problem</w:t>
      </w:r>
      <w:r>
        <w:rPr>
          <w:lang w:val="en-US"/>
        </w:rPr>
        <w:t>s</w:t>
      </w:r>
      <w:r w:rsidR="00897FC5">
        <w:rPr>
          <w:lang w:val="en-US"/>
        </w:rPr>
        <w:t xml:space="preserve"> linking</w:t>
      </w:r>
      <w:r w:rsidRPr="00A75862">
        <w:rPr>
          <w:lang w:val="en-US"/>
        </w:rPr>
        <w:t xml:space="preserve"> to internet connectivity, but only 19% had problems to finally open one or more of the webcasts.</w:t>
      </w:r>
    </w:p>
    <w:p w14:paraId="50539C90" w14:textId="2CF10CBA" w:rsidR="009F79F3" w:rsidRDefault="007B20A6" w:rsidP="00C865FD">
      <w:pPr>
        <w:rPr>
          <w:lang w:val="en-US"/>
        </w:rPr>
      </w:pPr>
      <w:proofErr w:type="gramStart"/>
      <w:r w:rsidRPr="00A75862">
        <w:rPr>
          <w:lang w:val="en-US"/>
        </w:rPr>
        <w:t xml:space="preserve">Language was not considered a barrier by almost all </w:t>
      </w:r>
      <w:r w:rsidR="00224C65">
        <w:rPr>
          <w:lang w:val="en-US"/>
        </w:rPr>
        <w:t xml:space="preserve">the </w:t>
      </w:r>
      <w:r w:rsidRPr="00A75862">
        <w:rPr>
          <w:lang w:val="en-US"/>
        </w:rPr>
        <w:t>participants</w:t>
      </w:r>
      <w:proofErr w:type="gramEnd"/>
      <w:r w:rsidRPr="00A75862">
        <w:rPr>
          <w:lang w:val="en-US"/>
        </w:rPr>
        <w:t xml:space="preserve">, because the pilot courses were offered only to participants speaking </w:t>
      </w:r>
      <w:r w:rsidR="005A19D6" w:rsidRPr="00A75862">
        <w:rPr>
          <w:lang w:val="en-US"/>
        </w:rPr>
        <w:t xml:space="preserve">the course language (French or English). Searching </w:t>
      </w:r>
      <w:r w:rsidR="00206C4A" w:rsidRPr="00A75862">
        <w:rPr>
          <w:lang w:val="en-US"/>
        </w:rPr>
        <w:t>literature</w:t>
      </w:r>
      <w:r w:rsidR="005A19D6" w:rsidRPr="00A75862">
        <w:rPr>
          <w:lang w:val="en-US"/>
        </w:rPr>
        <w:t xml:space="preserve"> and asse</w:t>
      </w:r>
      <w:r w:rsidR="00224C65">
        <w:rPr>
          <w:lang w:val="en-US"/>
        </w:rPr>
        <w:t>ssing the quality of evidence, two</w:t>
      </w:r>
      <w:r w:rsidR="005A19D6" w:rsidRPr="00A75862">
        <w:rPr>
          <w:lang w:val="en-US"/>
        </w:rPr>
        <w:t xml:space="preserve"> important </w:t>
      </w:r>
      <w:r w:rsidR="00206C4A">
        <w:rPr>
          <w:lang w:val="en-US"/>
        </w:rPr>
        <w:t xml:space="preserve">EBM </w:t>
      </w:r>
      <w:r w:rsidR="005A19D6" w:rsidRPr="00A75862">
        <w:rPr>
          <w:lang w:val="en-US"/>
        </w:rPr>
        <w:t>steps, would require sound knowledge of English</w:t>
      </w:r>
      <w:r w:rsidR="00684119" w:rsidRPr="00A75862">
        <w:rPr>
          <w:lang w:val="en-US"/>
        </w:rPr>
        <w:t>.</w:t>
      </w:r>
    </w:p>
    <w:p w14:paraId="2F3CB1CA" w14:textId="430C9B2F" w:rsidR="009D6A30" w:rsidRPr="00A75862" w:rsidRDefault="009D6A30" w:rsidP="00C865FD">
      <w:pPr>
        <w:rPr>
          <w:lang w:val="en-US"/>
        </w:rPr>
      </w:pPr>
      <w:r>
        <w:rPr>
          <w:lang w:val="en-US"/>
        </w:rPr>
        <w:t xml:space="preserve">The key lessons learned we found from these results stated above and the interviews and group discussions following the pilot courses are summarized in Figure 1. </w:t>
      </w:r>
      <w:r w:rsidR="00224C65">
        <w:rPr>
          <w:lang w:val="en-US"/>
        </w:rPr>
        <w:t>The m</w:t>
      </w:r>
      <w:r>
        <w:rPr>
          <w:lang w:val="en-US"/>
        </w:rPr>
        <w:t>ain</w:t>
      </w:r>
      <w:r w:rsidRPr="00A75862">
        <w:rPr>
          <w:lang w:val="en-US"/>
        </w:rPr>
        <w:t xml:space="preserve"> factors we found contributing to successful </w:t>
      </w:r>
      <w:r>
        <w:rPr>
          <w:lang w:val="en-US"/>
        </w:rPr>
        <w:t xml:space="preserve">EBM </w:t>
      </w:r>
      <w:r w:rsidRPr="00A75862">
        <w:rPr>
          <w:lang w:val="en-US"/>
        </w:rPr>
        <w:t>online courses were a good selection of participants, who enroll</w:t>
      </w:r>
      <w:r>
        <w:rPr>
          <w:lang w:val="en-US"/>
        </w:rPr>
        <w:t>ed</w:t>
      </w:r>
      <w:r w:rsidRPr="00A75862">
        <w:rPr>
          <w:lang w:val="en-US"/>
        </w:rPr>
        <w:t xml:space="preserve"> for </w:t>
      </w:r>
      <w:r w:rsidRPr="00A75862">
        <w:rPr>
          <w:lang w:val="en-US"/>
        </w:rPr>
        <w:lastRenderedPageBreak/>
        <w:t>the right reasons to the course, and who need</w:t>
      </w:r>
      <w:r w:rsidR="00224C65">
        <w:rPr>
          <w:lang w:val="en-US"/>
        </w:rPr>
        <w:t>ed</w:t>
      </w:r>
      <w:r w:rsidRPr="00A75862">
        <w:rPr>
          <w:lang w:val="en-US"/>
        </w:rPr>
        <w:t xml:space="preserve"> EBM skills for their own research or clinical practice, tutor support or interaction with course facilitators who were people experienced with the skills of EBM, and finally IT support</w:t>
      </w:r>
      <w:r>
        <w:rPr>
          <w:lang w:val="en-US"/>
        </w:rPr>
        <w:t xml:space="preserve">. </w:t>
      </w:r>
    </w:p>
    <w:p w14:paraId="4F37BD71" w14:textId="77777777" w:rsidR="00F92887" w:rsidRPr="00A75862" w:rsidRDefault="00F92887" w:rsidP="00C865FD">
      <w:pPr>
        <w:rPr>
          <w:lang w:val="en-US"/>
        </w:rPr>
      </w:pPr>
    </w:p>
    <w:p w14:paraId="47AA2F45" w14:textId="65553EBA" w:rsidR="00FF1297" w:rsidRPr="00A75862" w:rsidRDefault="00005257" w:rsidP="00FF1297">
      <w:pPr>
        <w:rPr>
          <w:sz w:val="18"/>
          <w:lang w:val="en-US"/>
        </w:rPr>
      </w:pPr>
      <w:r w:rsidRPr="00A75862">
        <w:rPr>
          <w:noProof/>
          <w:sz w:val="18"/>
          <w:lang w:val="en-US"/>
        </w:rPr>
        <w:drawing>
          <wp:inline distT="0" distB="0" distL="0" distR="0" wp14:anchorId="7131D387" wp14:editId="4CEE2D76">
            <wp:extent cx="5486400" cy="3625215"/>
            <wp:effectExtent l="50800" t="25400" r="50800" b="83185"/>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58C62D58" w14:textId="45704C8C" w:rsidR="005A19D6" w:rsidRPr="00A75862" w:rsidRDefault="005A19D6" w:rsidP="00FF1297">
      <w:pPr>
        <w:rPr>
          <w:sz w:val="18"/>
          <w:lang w:val="en-US"/>
        </w:rPr>
      </w:pPr>
      <w:r w:rsidRPr="00A75862">
        <w:rPr>
          <w:sz w:val="18"/>
          <w:lang w:val="en-US"/>
        </w:rPr>
        <w:t xml:space="preserve">Figure 1. Main </w:t>
      </w:r>
      <w:r w:rsidR="00206C4A" w:rsidRPr="00A75862">
        <w:rPr>
          <w:sz w:val="18"/>
          <w:lang w:val="en-US"/>
        </w:rPr>
        <w:t>lessons</w:t>
      </w:r>
      <w:r w:rsidRPr="00A75862">
        <w:rPr>
          <w:sz w:val="18"/>
          <w:lang w:val="en-US"/>
        </w:rPr>
        <w:t xml:space="preserve"> learned from </w:t>
      </w:r>
      <w:r w:rsidR="00206C4A">
        <w:rPr>
          <w:sz w:val="18"/>
          <w:lang w:val="en-US"/>
        </w:rPr>
        <w:t xml:space="preserve">the </w:t>
      </w:r>
      <w:r w:rsidRPr="00A75862">
        <w:rPr>
          <w:sz w:val="18"/>
          <w:lang w:val="en-US"/>
        </w:rPr>
        <w:t>3 pilot courses run on the Africa Build Platform</w:t>
      </w:r>
      <w:r w:rsidR="00206C4A">
        <w:rPr>
          <w:sz w:val="18"/>
          <w:lang w:val="en-US"/>
        </w:rPr>
        <w:t>:</w:t>
      </w:r>
      <w:r w:rsidR="00E7377F">
        <w:rPr>
          <w:sz w:val="18"/>
          <w:lang w:val="en-US"/>
        </w:rPr>
        <w:t xml:space="preserve"> </w:t>
      </w:r>
      <w:r w:rsidR="00684119" w:rsidRPr="00A75862">
        <w:rPr>
          <w:sz w:val="18"/>
          <w:lang w:val="en-US"/>
        </w:rPr>
        <w:t xml:space="preserve">critical factors contributing to a successful </w:t>
      </w:r>
      <w:proofErr w:type="gramStart"/>
      <w:r w:rsidR="00206C4A">
        <w:rPr>
          <w:sz w:val="18"/>
          <w:lang w:val="en-US"/>
        </w:rPr>
        <w:t>distance learning</w:t>
      </w:r>
      <w:proofErr w:type="gramEnd"/>
      <w:r w:rsidR="00206C4A">
        <w:rPr>
          <w:sz w:val="18"/>
          <w:lang w:val="en-US"/>
        </w:rPr>
        <w:t xml:space="preserve"> </w:t>
      </w:r>
      <w:r w:rsidR="00684119" w:rsidRPr="00A75862">
        <w:rPr>
          <w:sz w:val="18"/>
          <w:lang w:val="en-US"/>
        </w:rPr>
        <w:t>course</w:t>
      </w:r>
    </w:p>
    <w:p w14:paraId="27FC365B" w14:textId="2944719C" w:rsidR="00684119" w:rsidRDefault="00684119" w:rsidP="00FF1297">
      <w:pPr>
        <w:rPr>
          <w:lang w:val="en-US"/>
        </w:rPr>
      </w:pPr>
      <w:r>
        <w:rPr>
          <w:lang w:val="en-US"/>
        </w:rPr>
        <w:t>Subjects that were not offered</w:t>
      </w:r>
      <w:r w:rsidR="00206C4A">
        <w:rPr>
          <w:lang w:val="en-US"/>
        </w:rPr>
        <w:t>,</w:t>
      </w:r>
      <w:r>
        <w:rPr>
          <w:lang w:val="en-US"/>
        </w:rPr>
        <w:t xml:space="preserve"> but that course participants </w:t>
      </w:r>
      <w:r w:rsidR="00206C4A">
        <w:rPr>
          <w:lang w:val="en-US"/>
        </w:rPr>
        <w:t>did ask to include were</w:t>
      </w:r>
      <w:r w:rsidR="00A75862">
        <w:rPr>
          <w:lang w:val="en-US"/>
        </w:rPr>
        <w:t>:</w:t>
      </w:r>
      <w:r w:rsidR="00206C4A">
        <w:rPr>
          <w:lang w:val="en-US"/>
        </w:rPr>
        <w:t xml:space="preserve"> </w:t>
      </w:r>
      <w:r>
        <w:rPr>
          <w:lang w:val="en-US"/>
        </w:rPr>
        <w:t xml:space="preserve">statistical analysis of research data and/or published evidence, sampling including sample size calculations, scientific writing and how to elaborate a budget and </w:t>
      </w:r>
      <w:r w:rsidR="00206C4A">
        <w:rPr>
          <w:lang w:val="en-US"/>
        </w:rPr>
        <w:t xml:space="preserve">the </w:t>
      </w:r>
      <w:r>
        <w:rPr>
          <w:lang w:val="en-US"/>
        </w:rPr>
        <w:t>planning of a research proposal.</w:t>
      </w:r>
    </w:p>
    <w:p w14:paraId="66E441F5" w14:textId="77777777" w:rsidR="00FF1297" w:rsidRPr="009269CC" w:rsidRDefault="00FF1297" w:rsidP="00FF1297">
      <w:pPr>
        <w:rPr>
          <w:b/>
          <w:lang w:val="en-US"/>
        </w:rPr>
      </w:pPr>
      <w:r w:rsidRPr="009269CC">
        <w:rPr>
          <w:b/>
          <w:lang w:val="en-US"/>
        </w:rPr>
        <w:t>6. Conclusions</w:t>
      </w:r>
    </w:p>
    <w:p w14:paraId="4FCDD9A3" w14:textId="77777777" w:rsidR="00A97BD5" w:rsidRDefault="00A97BD5" w:rsidP="00A97BD5">
      <w:pPr>
        <w:rPr>
          <w:lang w:val="en-US"/>
        </w:rPr>
      </w:pPr>
      <w:r w:rsidRPr="009A3F3F">
        <w:rPr>
          <w:lang w:val="en-US"/>
        </w:rPr>
        <w:t xml:space="preserve">Online courses can be rendered useful for course-takers in the African setting when the course content is strongly linked to the needs of those taking the course. For example, in our pilot courses the student taking the course needed EBM learning and the related exercises to develop research proposals for their Master’s and PhD courses. </w:t>
      </w:r>
    </w:p>
    <w:p w14:paraId="0F6F23C8" w14:textId="435BCF85" w:rsidR="00A97BD5" w:rsidRPr="009A3F3F" w:rsidRDefault="007D5887" w:rsidP="00A97BD5">
      <w:pPr>
        <w:rPr>
          <w:lang w:val="en-US"/>
        </w:rPr>
      </w:pPr>
      <w:r>
        <w:rPr>
          <w:lang w:val="en-US"/>
        </w:rPr>
        <w:t>C</w:t>
      </w:r>
      <w:r w:rsidR="00A97BD5" w:rsidRPr="009A3F3F">
        <w:rPr>
          <w:lang w:val="en-US"/>
        </w:rPr>
        <w:t xml:space="preserve">ourse attendance is enhanced when facilitators with good communication skills communicate with the students and encourage them to continue to participate.  Also, it is important to build challenging exercises in the course content in order to involve the students. Discussions of the experiences and feedback from facilitators can also be important in keeping the students engaged. At least in the African setting, two factors point to the importance of some face-to-face interaction. First, the courses with the mixed online plus face-to-face format achieved better participation and acceptance. Secondly, the online continuation of communities of practice was prolonged when people knew each other in the real world also. </w:t>
      </w:r>
    </w:p>
    <w:p w14:paraId="35BC6AA0" w14:textId="2453BEB6" w:rsidR="00A97BD5" w:rsidRPr="009A3F3F" w:rsidRDefault="007D5887" w:rsidP="00A97BD5">
      <w:pPr>
        <w:rPr>
          <w:lang w:val="en-US"/>
        </w:rPr>
      </w:pPr>
      <w:r>
        <w:rPr>
          <w:lang w:val="en-US"/>
        </w:rPr>
        <w:lastRenderedPageBreak/>
        <w:t xml:space="preserve">From the Africa Build experience we </w:t>
      </w:r>
      <w:r w:rsidR="002F218F">
        <w:rPr>
          <w:lang w:val="en-US"/>
        </w:rPr>
        <w:t xml:space="preserve">also </w:t>
      </w:r>
      <w:r>
        <w:rPr>
          <w:lang w:val="en-US"/>
        </w:rPr>
        <w:t>learned</w:t>
      </w:r>
      <w:r w:rsidR="00A97BD5" w:rsidRPr="009A3F3F">
        <w:rPr>
          <w:lang w:val="en-US"/>
        </w:rPr>
        <w:t xml:space="preserve"> that IT support is vital to ensure smooth and continued interest in online learning. Ordinary users of online content need IT support as glitches can occur. One of the weaknesses of our experience is that the participants in our pilot courses were in the main cities in their respective countries and we could not test the efficacy of online learning for those truly in isolated low-resource settings. </w:t>
      </w:r>
    </w:p>
    <w:p w14:paraId="242164E0" w14:textId="6ADB6D18" w:rsidR="00FF1297" w:rsidRDefault="00A97BD5" w:rsidP="00FF1297">
      <w:pPr>
        <w:rPr>
          <w:lang w:val="en-US"/>
        </w:rPr>
      </w:pPr>
      <w:r w:rsidRPr="009A3F3F">
        <w:rPr>
          <w:lang w:val="en-US"/>
        </w:rPr>
        <w:t xml:space="preserve">Finally, in our courses </w:t>
      </w:r>
      <w:r w:rsidR="00D617ED">
        <w:rPr>
          <w:lang w:val="en-US"/>
        </w:rPr>
        <w:t>training content came out of experiences of several international institutions.</w:t>
      </w:r>
      <w:r w:rsidRPr="009A3F3F">
        <w:rPr>
          <w:lang w:val="en-US"/>
        </w:rPr>
        <w:t xml:space="preserve"> This may have contributed to maintaining an interest in the offered courses. It would be interesting to see how effective the same courses would be if they w</w:t>
      </w:r>
      <w:r w:rsidR="00D617ED">
        <w:rPr>
          <w:lang w:val="en-US"/>
        </w:rPr>
        <w:t>ere done on a 100% local</w:t>
      </w:r>
      <w:r w:rsidRPr="009A3F3F">
        <w:rPr>
          <w:lang w:val="en-US"/>
        </w:rPr>
        <w:t xml:space="preserve"> basis.</w:t>
      </w:r>
    </w:p>
    <w:p w14:paraId="390F5111" w14:textId="77777777" w:rsidR="004575C7" w:rsidRDefault="004575C7" w:rsidP="00FF1297">
      <w:pPr>
        <w:rPr>
          <w:lang w:val="en-US"/>
        </w:rPr>
      </w:pPr>
    </w:p>
    <w:p w14:paraId="3027A9DC" w14:textId="77777777" w:rsidR="00FF1297" w:rsidRPr="00A75862" w:rsidRDefault="00FF1297" w:rsidP="00FF1297">
      <w:pPr>
        <w:rPr>
          <w:b/>
          <w:lang w:val="en-US"/>
        </w:rPr>
      </w:pPr>
      <w:r w:rsidRPr="00A75862">
        <w:rPr>
          <w:b/>
          <w:lang w:val="en-US"/>
        </w:rPr>
        <w:t>Acknowledgements</w:t>
      </w:r>
    </w:p>
    <w:p w14:paraId="7CAC3782" w14:textId="77777777" w:rsidR="00FF1297" w:rsidRPr="00FF1297" w:rsidRDefault="00FF1297" w:rsidP="00FF1297">
      <w:pPr>
        <w:rPr>
          <w:lang w:val="en-US"/>
        </w:rPr>
      </w:pPr>
      <w:r w:rsidRPr="00FF1297">
        <w:rPr>
          <w:lang w:val="en-US"/>
        </w:rPr>
        <w:t>This work has been partially funded by the Europea</w:t>
      </w:r>
      <w:r>
        <w:rPr>
          <w:lang w:val="en-US"/>
        </w:rPr>
        <w:t xml:space="preserve">n Commission through the AFRICA </w:t>
      </w:r>
      <w:r w:rsidRPr="00FF1297">
        <w:rPr>
          <w:lang w:val="en-US"/>
        </w:rPr>
        <w:t>BUILD Coordination Action under the 7th Framework</w:t>
      </w:r>
      <w:r>
        <w:rPr>
          <w:lang w:val="en-US"/>
        </w:rPr>
        <w:t xml:space="preserve"> Programme (Grant Agreement no. </w:t>
      </w:r>
      <w:r w:rsidRPr="00FF1297">
        <w:rPr>
          <w:lang w:val="en-US"/>
        </w:rPr>
        <w:t>266474).</w:t>
      </w:r>
    </w:p>
    <w:p w14:paraId="75DA6737" w14:textId="77777777" w:rsidR="00FF1297" w:rsidRDefault="00FF1297" w:rsidP="00FF1297">
      <w:pPr>
        <w:rPr>
          <w:lang w:val="en-US"/>
        </w:rPr>
      </w:pPr>
    </w:p>
    <w:p w14:paraId="56B6A5E3" w14:textId="77777777" w:rsidR="00FF1297" w:rsidRPr="00A75862" w:rsidRDefault="00FF1297" w:rsidP="00FF1297">
      <w:pPr>
        <w:rPr>
          <w:b/>
          <w:lang w:val="en-US"/>
        </w:rPr>
      </w:pPr>
      <w:r w:rsidRPr="00A75862">
        <w:rPr>
          <w:b/>
          <w:lang w:val="en-US"/>
        </w:rPr>
        <w:t>References</w:t>
      </w:r>
    </w:p>
    <w:p w14:paraId="4F4762DE" w14:textId="25A15E66" w:rsidR="00A75862" w:rsidRDefault="00A75862" w:rsidP="00A75862">
      <w:pPr>
        <w:rPr>
          <w:lang w:val="en-US"/>
        </w:rPr>
      </w:pPr>
      <w:r w:rsidRPr="00A75862">
        <w:rPr>
          <w:lang w:val="en-US"/>
        </w:rPr>
        <w:t>[</w:t>
      </w:r>
      <w:r>
        <w:rPr>
          <w:lang w:val="en-US"/>
        </w:rPr>
        <w:t>1</w:t>
      </w:r>
      <w:r w:rsidRPr="00A75862">
        <w:rPr>
          <w:lang w:val="en-US"/>
        </w:rPr>
        <w:t>] AFRICA BUILD, available at http://www.afri</w:t>
      </w:r>
      <w:r>
        <w:rPr>
          <w:lang w:val="en-US"/>
        </w:rPr>
        <w:t>cabuild.eu/ (last accessed 06/01/14</w:t>
      </w:r>
      <w:r w:rsidRPr="00A75862">
        <w:rPr>
          <w:lang w:val="en-US"/>
        </w:rPr>
        <w:t>)</w:t>
      </w:r>
    </w:p>
    <w:p w14:paraId="5F23E9F2" w14:textId="089F5DAC" w:rsidR="00E913BB" w:rsidRPr="00A75862" w:rsidRDefault="00E913BB" w:rsidP="00A75862">
      <w:pPr>
        <w:rPr>
          <w:lang w:val="en-US"/>
        </w:rPr>
      </w:pPr>
      <w:r w:rsidRPr="00A75862">
        <w:rPr>
          <w:lang w:val="en-US"/>
        </w:rPr>
        <w:t>[</w:t>
      </w:r>
      <w:r>
        <w:rPr>
          <w:lang w:val="en-US"/>
        </w:rPr>
        <w:t>2</w:t>
      </w:r>
      <w:r w:rsidRPr="00A75862">
        <w:rPr>
          <w:lang w:val="en-US"/>
        </w:rPr>
        <w:t xml:space="preserve">] </w:t>
      </w:r>
      <w:proofErr w:type="spellStart"/>
      <w:r>
        <w:rPr>
          <w:lang w:val="en-US"/>
        </w:rPr>
        <w:t>Frehywot</w:t>
      </w:r>
      <w:proofErr w:type="spellEnd"/>
      <w:r>
        <w:rPr>
          <w:lang w:val="en-US"/>
        </w:rPr>
        <w:t xml:space="preserve"> S, </w:t>
      </w:r>
      <w:proofErr w:type="spellStart"/>
      <w:r>
        <w:rPr>
          <w:lang w:val="en-US"/>
        </w:rPr>
        <w:t>Vovides</w:t>
      </w:r>
      <w:proofErr w:type="spellEnd"/>
      <w:r>
        <w:rPr>
          <w:lang w:val="en-US"/>
        </w:rPr>
        <w:t xml:space="preserve"> Y, </w:t>
      </w:r>
      <w:proofErr w:type="spellStart"/>
      <w:r>
        <w:rPr>
          <w:lang w:val="en-US"/>
        </w:rPr>
        <w:t>Talib</w:t>
      </w:r>
      <w:proofErr w:type="spellEnd"/>
      <w:r>
        <w:rPr>
          <w:lang w:val="en-US"/>
        </w:rPr>
        <w:t xml:space="preserve"> Z et al. E-learning in medical education in resource </w:t>
      </w:r>
      <w:proofErr w:type="spellStart"/>
      <w:r>
        <w:rPr>
          <w:lang w:val="en-US"/>
        </w:rPr>
        <w:t>contrained</w:t>
      </w:r>
      <w:proofErr w:type="spellEnd"/>
      <w:r>
        <w:rPr>
          <w:lang w:val="en-US"/>
        </w:rPr>
        <w:t xml:space="preserve"> low- and middle-income countries. Human Resources for Health 2013, 11:4.</w:t>
      </w:r>
    </w:p>
    <w:p w14:paraId="00A8AE00" w14:textId="4C8CA6E0" w:rsidR="00A75862" w:rsidRPr="00A75862" w:rsidRDefault="00E913BB" w:rsidP="00A75862">
      <w:pPr>
        <w:rPr>
          <w:lang w:val="en-US"/>
        </w:rPr>
      </w:pPr>
      <w:r>
        <w:rPr>
          <w:lang w:val="en-US"/>
        </w:rPr>
        <w:t>[3</w:t>
      </w:r>
      <w:r w:rsidR="00A75862" w:rsidRPr="00A75862">
        <w:rPr>
          <w:lang w:val="en-US"/>
        </w:rPr>
        <w:t xml:space="preserve">] </w:t>
      </w:r>
      <w:proofErr w:type="spellStart"/>
      <w:r w:rsidR="00A75862" w:rsidRPr="00A75862">
        <w:rPr>
          <w:lang w:val="en-US"/>
        </w:rPr>
        <w:t>Sackett</w:t>
      </w:r>
      <w:proofErr w:type="spellEnd"/>
      <w:r w:rsidR="00A75862" w:rsidRPr="00A75862">
        <w:rPr>
          <w:lang w:val="en-US"/>
        </w:rPr>
        <w:t xml:space="preserve"> DL. Evidence-based medicine. </w:t>
      </w:r>
      <w:proofErr w:type="spellStart"/>
      <w:r w:rsidR="00A75862" w:rsidRPr="00A75862">
        <w:rPr>
          <w:lang w:val="en-US"/>
        </w:rPr>
        <w:t>Semin</w:t>
      </w:r>
      <w:proofErr w:type="spellEnd"/>
      <w:r w:rsidR="00A75862" w:rsidRPr="00A75862">
        <w:rPr>
          <w:lang w:val="en-US"/>
        </w:rPr>
        <w:t xml:space="preserve"> </w:t>
      </w:r>
      <w:proofErr w:type="spellStart"/>
      <w:r w:rsidR="00A75862" w:rsidRPr="00A75862">
        <w:rPr>
          <w:lang w:val="en-US"/>
        </w:rPr>
        <w:t>Perinatol</w:t>
      </w:r>
      <w:proofErr w:type="spellEnd"/>
      <w:r w:rsidR="00A75862" w:rsidRPr="00A75862">
        <w:rPr>
          <w:lang w:val="en-US"/>
        </w:rPr>
        <w:t>. 1997 Feb</w:t>
      </w:r>
      <w:proofErr w:type="gramStart"/>
      <w:r w:rsidR="00A75862" w:rsidRPr="00A75862">
        <w:rPr>
          <w:lang w:val="en-US"/>
        </w:rPr>
        <w:t>;21</w:t>
      </w:r>
      <w:proofErr w:type="gramEnd"/>
      <w:r w:rsidR="00A75862" w:rsidRPr="00A75862">
        <w:rPr>
          <w:lang w:val="en-US"/>
        </w:rPr>
        <w:t>(1):3-5. PubMed PMID: 9190027</w:t>
      </w:r>
    </w:p>
    <w:p w14:paraId="46E5AD1E" w14:textId="0A999D60" w:rsidR="00A75862" w:rsidRPr="00A75862" w:rsidRDefault="00E913BB" w:rsidP="00A75862">
      <w:pPr>
        <w:rPr>
          <w:lang w:val="en-US"/>
        </w:rPr>
      </w:pPr>
      <w:r>
        <w:rPr>
          <w:lang w:val="en-US"/>
        </w:rPr>
        <w:t>[4</w:t>
      </w:r>
      <w:r w:rsidR="00A75862" w:rsidRPr="00A75862">
        <w:rPr>
          <w:lang w:val="en-US"/>
        </w:rPr>
        <w:t>] Evidence-based Design for Healthcare Facilities by C M</w:t>
      </w:r>
      <w:r w:rsidR="00A75862">
        <w:rPr>
          <w:lang w:val="en-US"/>
        </w:rPr>
        <w:t>cCullough – 2010, available at:</w:t>
      </w:r>
      <w:r w:rsidR="00A75862">
        <w:rPr>
          <w:lang w:val="en-US"/>
        </w:rPr>
        <w:br/>
      </w:r>
      <w:hyperlink r:id="rId22" w:history="1">
        <w:r w:rsidR="0028556F" w:rsidRPr="00C25D0E">
          <w:rPr>
            <w:rStyle w:val="Hyperlink"/>
            <w:lang w:val="en-US"/>
          </w:rPr>
          <w:t>http://drkhaldoon.com/e-Books/Evidence-Based%20Design%20for%20Healthcare%20Facilities.pdf</w:t>
        </w:r>
      </w:hyperlink>
      <w:r w:rsidR="0028556F">
        <w:rPr>
          <w:lang w:val="en-US"/>
        </w:rPr>
        <w:t xml:space="preserve"> </w:t>
      </w:r>
      <w:r w:rsidR="00A75862" w:rsidRPr="00A75862">
        <w:rPr>
          <w:lang w:val="en-US"/>
        </w:rPr>
        <w:t xml:space="preserve"> (last</w:t>
      </w:r>
      <w:r w:rsidR="00A75862">
        <w:rPr>
          <w:lang w:val="en-US"/>
        </w:rPr>
        <w:t xml:space="preserve"> accessed 06/01/14</w:t>
      </w:r>
      <w:r w:rsidR="00A75862" w:rsidRPr="00A75862">
        <w:rPr>
          <w:lang w:val="en-US"/>
        </w:rPr>
        <w:t>)</w:t>
      </w:r>
    </w:p>
    <w:p w14:paraId="20843B1A" w14:textId="00B3E272" w:rsidR="00A75862" w:rsidRDefault="00E913BB" w:rsidP="00A75862">
      <w:pPr>
        <w:rPr>
          <w:lang w:val="en-US"/>
        </w:rPr>
      </w:pPr>
      <w:r>
        <w:rPr>
          <w:lang w:val="en-US"/>
        </w:rPr>
        <w:t>[5</w:t>
      </w:r>
      <w:r w:rsidR="00A75862" w:rsidRPr="00A75862">
        <w:rPr>
          <w:lang w:val="en-US"/>
        </w:rPr>
        <w:t>] Geissbuhler A, Bagayoko CO, Ly O. The RAFT network: 5 years</w:t>
      </w:r>
      <w:r w:rsidR="00A75862">
        <w:rPr>
          <w:lang w:val="en-US"/>
        </w:rPr>
        <w:t xml:space="preserve"> of distance continuing medical </w:t>
      </w:r>
      <w:r w:rsidR="00A75862" w:rsidRPr="00A75862">
        <w:rPr>
          <w:lang w:val="en-US"/>
        </w:rPr>
        <w:t xml:space="preserve">education and </w:t>
      </w:r>
      <w:proofErr w:type="spellStart"/>
      <w:r w:rsidR="00A75862" w:rsidRPr="00A75862">
        <w:rPr>
          <w:lang w:val="en-US"/>
        </w:rPr>
        <w:t>tele</w:t>
      </w:r>
      <w:proofErr w:type="spellEnd"/>
      <w:r w:rsidR="00A75862" w:rsidRPr="00A75862">
        <w:rPr>
          <w:lang w:val="en-US"/>
        </w:rPr>
        <w:t xml:space="preserve">-consultations over the Internet in French-speaking Africa. </w:t>
      </w:r>
      <w:proofErr w:type="gramStart"/>
      <w:r w:rsidR="00A75862" w:rsidRPr="00A75862">
        <w:rPr>
          <w:lang w:val="en-US"/>
        </w:rPr>
        <w:t>Int J Med Inform.</w:t>
      </w:r>
      <w:proofErr w:type="gramEnd"/>
      <w:r w:rsidR="00A75862" w:rsidRPr="00A75862">
        <w:rPr>
          <w:lang w:val="en-US"/>
        </w:rPr>
        <w:t xml:space="preserve"> 2007 May-</w:t>
      </w:r>
      <w:r w:rsidR="00A75862">
        <w:rPr>
          <w:lang w:val="en-US"/>
        </w:rPr>
        <w:t xml:space="preserve"> </w:t>
      </w:r>
      <w:r w:rsidR="00A75862" w:rsidRPr="00A75862">
        <w:rPr>
          <w:lang w:val="en-US"/>
        </w:rPr>
        <w:t>Jun</w:t>
      </w:r>
      <w:proofErr w:type="gramStart"/>
      <w:r w:rsidR="00A75862" w:rsidRPr="00A75862">
        <w:rPr>
          <w:lang w:val="en-US"/>
        </w:rPr>
        <w:t>;76</w:t>
      </w:r>
      <w:proofErr w:type="gramEnd"/>
      <w:r w:rsidR="00A75862" w:rsidRPr="00A75862">
        <w:rPr>
          <w:lang w:val="en-US"/>
        </w:rPr>
        <w:t xml:space="preserve">(5-6):351-6. </w:t>
      </w:r>
      <w:proofErr w:type="spellStart"/>
      <w:proofErr w:type="gramStart"/>
      <w:r w:rsidR="00A75862" w:rsidRPr="00A75862">
        <w:rPr>
          <w:lang w:val="en-US"/>
        </w:rPr>
        <w:t>Epub</w:t>
      </w:r>
      <w:proofErr w:type="spellEnd"/>
      <w:r w:rsidR="00A75862" w:rsidRPr="00A75862">
        <w:rPr>
          <w:lang w:val="en-US"/>
        </w:rPr>
        <w:t xml:space="preserve"> 2007 Feb 28.</w:t>
      </w:r>
      <w:proofErr w:type="gramEnd"/>
      <w:r w:rsidR="00A75862" w:rsidRPr="00A75862">
        <w:rPr>
          <w:lang w:val="en-US"/>
        </w:rPr>
        <w:t xml:space="preserve"> Review. PubMed PMID: 17331799</w:t>
      </w:r>
    </w:p>
    <w:p w14:paraId="1F1CCA2C" w14:textId="4ADB7B62" w:rsidR="00820F6F" w:rsidRDefault="00820F6F" w:rsidP="00A75862">
      <w:pPr>
        <w:rPr>
          <w:lang w:val="en-US"/>
        </w:rPr>
      </w:pPr>
      <w:r w:rsidRPr="00820F6F">
        <w:rPr>
          <w:lang w:val="en-US"/>
        </w:rPr>
        <w:t>[6]</w:t>
      </w:r>
      <w:r>
        <w:rPr>
          <w:lang w:val="en-US"/>
        </w:rPr>
        <w:t xml:space="preserve"> AFRICA BUILD Portal: </w:t>
      </w:r>
      <w:r w:rsidRPr="00820F6F">
        <w:rPr>
          <w:lang w:val="en-US"/>
        </w:rPr>
        <w:t>http://portal.africabuild.eu/</w:t>
      </w:r>
    </w:p>
    <w:p w14:paraId="679A4C05" w14:textId="0CD4C9CC" w:rsidR="0028556F" w:rsidRPr="00A75862" w:rsidRDefault="00820F6F" w:rsidP="0028556F">
      <w:pPr>
        <w:rPr>
          <w:lang w:val="en-US"/>
        </w:rPr>
      </w:pPr>
      <w:r>
        <w:rPr>
          <w:lang w:val="en-US"/>
        </w:rPr>
        <w:t>[7</w:t>
      </w:r>
      <w:r w:rsidR="007A5FEB" w:rsidRPr="00A75862">
        <w:rPr>
          <w:lang w:val="en-US"/>
        </w:rPr>
        <w:t xml:space="preserve">] </w:t>
      </w:r>
      <w:r w:rsidR="00B12F22" w:rsidRPr="007A5FEB">
        <w:rPr>
          <w:lang w:val="en-US"/>
        </w:rPr>
        <w:t>Johns Hopkins Center for Communication Programs/K4Health Project</w:t>
      </w:r>
      <w:r w:rsidR="007A5FEB" w:rsidRPr="007A5FEB">
        <w:rPr>
          <w:lang w:val="en-US"/>
        </w:rPr>
        <w:t xml:space="preserve">. “If I Build It, Will They Come? Sustaining Active Communities of Practice for Global Health” (January 24- February 4, 2011) and “Looking Beyond The Numbers: Measuring the Value of </w:t>
      </w:r>
      <w:proofErr w:type="spellStart"/>
      <w:r w:rsidR="007A5FEB" w:rsidRPr="007A5FEB">
        <w:rPr>
          <w:lang w:val="en-US"/>
        </w:rPr>
        <w:t>CoPs</w:t>
      </w:r>
      <w:proofErr w:type="spellEnd"/>
      <w:r w:rsidR="007A5FEB" w:rsidRPr="007A5FEB">
        <w:rPr>
          <w:lang w:val="en-US"/>
        </w:rPr>
        <w:t xml:space="preserve"> for Global Health” (April 4-15, 2011). Online communities of practice, available online at </w:t>
      </w:r>
      <w:hyperlink r:id="rId23" w:history="1">
        <w:r w:rsidR="0028556F" w:rsidRPr="00C25D0E">
          <w:rPr>
            <w:rStyle w:val="Hyperlink"/>
            <w:lang w:val="en-US"/>
          </w:rPr>
          <w:t>https://knowledge-gateway.org/Community.aspx?c=69e4a081-8877-4a73-a4f9-1e4278b0392a</w:t>
        </w:r>
      </w:hyperlink>
      <w:r w:rsidR="0028556F">
        <w:rPr>
          <w:lang w:val="en-US"/>
        </w:rPr>
        <w:t xml:space="preserve"> </w:t>
      </w:r>
      <w:r w:rsidR="0028556F" w:rsidRPr="00A75862">
        <w:rPr>
          <w:lang w:val="en-US"/>
        </w:rPr>
        <w:t>(last</w:t>
      </w:r>
      <w:r w:rsidR="0028556F">
        <w:rPr>
          <w:lang w:val="en-US"/>
        </w:rPr>
        <w:t xml:space="preserve"> accessed 06/01/14</w:t>
      </w:r>
      <w:r w:rsidR="0028556F" w:rsidRPr="00A75862">
        <w:rPr>
          <w:lang w:val="en-US"/>
        </w:rPr>
        <w:t>)</w:t>
      </w:r>
    </w:p>
    <w:p w14:paraId="258F8E64" w14:textId="093F8647" w:rsidR="00B12F22" w:rsidRPr="00B12F22" w:rsidRDefault="00820F6F" w:rsidP="00B12F22">
      <w:pPr>
        <w:rPr>
          <w:lang w:val="en-US"/>
        </w:rPr>
      </w:pPr>
      <w:r>
        <w:rPr>
          <w:lang w:val="en-US"/>
        </w:rPr>
        <w:t>[8</w:t>
      </w:r>
      <w:r w:rsidR="007A5FEB" w:rsidRPr="00A75862">
        <w:rPr>
          <w:lang w:val="en-US"/>
        </w:rPr>
        <w:t>]</w:t>
      </w:r>
      <w:r w:rsidR="007A5FEB">
        <w:rPr>
          <w:lang w:val="en-US"/>
        </w:rPr>
        <w:t xml:space="preserve"> </w:t>
      </w:r>
      <w:r w:rsidR="00B12F22" w:rsidRPr="00B12F22">
        <w:rPr>
          <w:lang w:val="en-US"/>
        </w:rPr>
        <w:t>Edelstein S, Edwards J. If You Build It, They Will Come: Building Learning Communities Through Threaded Discussions. Online Journal of Distance Learning Administration, 2002: 5(1)</w:t>
      </w:r>
      <w:r w:rsidR="00B12F22">
        <w:rPr>
          <w:lang w:val="en-US"/>
        </w:rPr>
        <w:t xml:space="preserve">, available at: </w:t>
      </w:r>
      <w:hyperlink r:id="rId24" w:history="1">
        <w:r w:rsidR="0028556F" w:rsidRPr="00C25D0E">
          <w:rPr>
            <w:rStyle w:val="Hyperlink"/>
            <w:lang w:val="en-US"/>
          </w:rPr>
          <w:t>http://www.westga.edu/~distance/ojdla/spring51/edelstein51.html</w:t>
        </w:r>
      </w:hyperlink>
      <w:r w:rsidR="0028556F">
        <w:rPr>
          <w:lang w:val="en-US"/>
        </w:rPr>
        <w:t xml:space="preserve"> </w:t>
      </w:r>
      <w:r w:rsidR="0028556F" w:rsidRPr="00A75862">
        <w:rPr>
          <w:lang w:val="en-US"/>
        </w:rPr>
        <w:t>(last</w:t>
      </w:r>
      <w:r w:rsidR="0028556F">
        <w:rPr>
          <w:lang w:val="en-US"/>
        </w:rPr>
        <w:t xml:space="preserve"> accessed 06/01/14</w:t>
      </w:r>
      <w:r w:rsidR="0028556F" w:rsidRPr="00A75862">
        <w:rPr>
          <w:lang w:val="en-US"/>
        </w:rPr>
        <w:t>)</w:t>
      </w:r>
    </w:p>
    <w:sectPr w:rsidR="00B12F22" w:rsidRPr="00B12F22">
      <w:headerReference w:type="even" r:id="rId25"/>
      <w:headerReference w:type="default" r:id="rId26"/>
      <w:footerReference w:type="even" r:id="rId27"/>
      <w:footerReference w:type="default" r:id="rId28"/>
      <w:headerReference w:type="first" r:id="rId29"/>
      <w:footerReference w:type="first" r:id="rId3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9747D4" w14:textId="77777777" w:rsidR="00E5214A" w:rsidRDefault="00E5214A" w:rsidP="007E4CAB">
      <w:pPr>
        <w:spacing w:after="0" w:line="240" w:lineRule="auto"/>
      </w:pPr>
      <w:r>
        <w:separator/>
      </w:r>
    </w:p>
  </w:endnote>
  <w:endnote w:type="continuationSeparator" w:id="0">
    <w:p w14:paraId="32FAEB68" w14:textId="77777777" w:rsidR="00E5214A" w:rsidRDefault="00E5214A" w:rsidP="007E4C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2000500000000000000"/>
    <w:charset w:val="02"/>
    <w:family w:val="auto"/>
    <w:pitch w:val="variable"/>
    <w:sig w:usb0="00000000" w:usb1="10000000" w:usb2="00000000" w:usb3="00000000" w:csb0="80000000" w:csb1="00000000"/>
  </w:font>
  <w:font w:name="Calibri">
    <w:panose1 w:val="020F0502020204030204"/>
    <w:charset w:val="00"/>
    <w:family w:val="auto"/>
    <w:pitch w:val="variable"/>
    <w:sig w:usb0="A00002EF" w:usb1="4000207B" w:usb2="00000000" w:usb3="00000000" w:csb0="0000009F" w:csb1="00000000"/>
  </w:font>
  <w:font w:name="Cambria">
    <w:panose1 w:val="02040503050406030204"/>
    <w:charset w:val="00"/>
    <w:family w:val="auto"/>
    <w:pitch w:val="variable"/>
    <w:sig w:usb0="A00002EF" w:usb1="4000004B" w:usb2="00000000" w:usb3="00000000" w:csb0="0000009F" w:csb1="00000000"/>
  </w:font>
  <w:font w:name="ＭＳ ゴシック">
    <w:charset w:val="4E"/>
    <w:family w:val="auto"/>
    <w:pitch w:val="variable"/>
    <w:sig w:usb0="00000001" w:usb1="08070000" w:usb2="00000010" w:usb3="00000000" w:csb0="00020000" w:csb1="00000000"/>
  </w:font>
  <w:font w:name="ＭＳ 明朝">
    <w:charset w:val="4E"/>
    <w:family w:val="auto"/>
    <w:pitch w:val="variable"/>
    <w:sig w:usb0="00000001" w:usb1="08070000" w:usb2="00000010" w:usb3="00000000" w:csb0="00020000" w:csb1="00000000"/>
  </w:font>
  <w:font w:name="Tahoma">
    <w:panose1 w:val="020B0604030504040204"/>
    <w:charset w:val="00"/>
    <w:family w:val="auto"/>
    <w:pitch w:val="variable"/>
    <w:sig w:usb0="E1002AFF" w:usb1="C000605B" w:usb2="00000029" w:usb3="00000000" w:csb0="000101F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E4819E" w14:textId="77777777" w:rsidR="00E5214A" w:rsidRDefault="00E5214A">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5250745"/>
      <w:docPartObj>
        <w:docPartGallery w:val="Page Numbers (Bottom of Page)"/>
        <w:docPartUnique/>
      </w:docPartObj>
    </w:sdtPr>
    <w:sdtEndPr>
      <w:rPr>
        <w:noProof/>
      </w:rPr>
    </w:sdtEndPr>
    <w:sdtContent>
      <w:p w14:paraId="13B22DD8" w14:textId="77777777" w:rsidR="00E5214A" w:rsidRDefault="00E5214A">
        <w:pPr>
          <w:pStyle w:val="Footer"/>
          <w:jc w:val="right"/>
        </w:pPr>
        <w:r>
          <w:fldChar w:fldCharType="begin"/>
        </w:r>
        <w:r>
          <w:instrText xml:space="preserve"> PAGE   \* MERGEFORMAT </w:instrText>
        </w:r>
        <w:r>
          <w:fldChar w:fldCharType="separate"/>
        </w:r>
        <w:r w:rsidR="00C230B9">
          <w:rPr>
            <w:noProof/>
          </w:rPr>
          <w:t>1</w:t>
        </w:r>
        <w:r>
          <w:rPr>
            <w:noProof/>
          </w:rPr>
          <w:fldChar w:fldCharType="end"/>
        </w:r>
      </w:p>
    </w:sdtContent>
  </w:sdt>
  <w:p w14:paraId="35957729" w14:textId="77777777" w:rsidR="00E5214A" w:rsidRDefault="00E5214A">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011D7D" w14:textId="77777777" w:rsidR="00E5214A" w:rsidRDefault="00E5214A">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F8828F" w14:textId="77777777" w:rsidR="00E5214A" w:rsidRDefault="00E5214A" w:rsidP="007E4CAB">
      <w:pPr>
        <w:spacing w:after="0" w:line="240" w:lineRule="auto"/>
      </w:pPr>
      <w:r>
        <w:separator/>
      </w:r>
    </w:p>
  </w:footnote>
  <w:footnote w:type="continuationSeparator" w:id="0">
    <w:p w14:paraId="2AABA64B" w14:textId="77777777" w:rsidR="00E5214A" w:rsidRDefault="00E5214A" w:rsidP="007E4CAB">
      <w:pPr>
        <w:spacing w:after="0" w:line="240" w:lineRule="auto"/>
      </w:pPr>
      <w:r>
        <w:continuationSeparator/>
      </w:r>
    </w:p>
  </w:footnote>
  <w:footnote w:id="1">
    <w:p w14:paraId="647A0C00" w14:textId="77777777" w:rsidR="00E5214A" w:rsidRDefault="00E5214A" w:rsidP="007E4CAB">
      <w:pPr>
        <w:pStyle w:val="FootnoteText"/>
      </w:pPr>
      <w:r>
        <w:rPr>
          <w:rStyle w:val="FootnoteReference"/>
        </w:rPr>
        <w:footnoteRef/>
      </w:r>
      <w:r w:rsidRPr="007E4CAB">
        <w:rPr>
          <w:lang w:val="en-US"/>
        </w:rPr>
        <w:t xml:space="preserve"> 1. Universidad </w:t>
      </w:r>
      <w:proofErr w:type="spellStart"/>
      <w:r w:rsidRPr="007E4CAB">
        <w:rPr>
          <w:lang w:val="en-US"/>
        </w:rPr>
        <w:t>Politecnica</w:t>
      </w:r>
      <w:proofErr w:type="spellEnd"/>
      <w:r w:rsidRPr="007E4CAB">
        <w:rPr>
          <w:lang w:val="en-US"/>
        </w:rPr>
        <w:t xml:space="preserve"> de Madrid; 2. </w:t>
      </w:r>
      <w:proofErr w:type="gramStart"/>
      <w:r w:rsidRPr="007E4CAB">
        <w:rPr>
          <w:lang w:val="en-US"/>
        </w:rPr>
        <w:t>Ministry of Communications and Information Technology (CIT), Egypt; 3.</w:t>
      </w:r>
      <w:proofErr w:type="gramEnd"/>
      <w:r>
        <w:rPr>
          <w:lang w:val="en-US"/>
        </w:rPr>
        <w:t xml:space="preserve"> </w:t>
      </w:r>
      <w:r w:rsidRPr="007E4CAB">
        <w:rPr>
          <w:lang w:val="fr-FR"/>
        </w:rPr>
        <w:t>Faculté de Médecine de Pharmacie et d’</w:t>
      </w:r>
      <w:proofErr w:type="spellStart"/>
      <w:r w:rsidRPr="007E4CAB">
        <w:rPr>
          <w:lang w:val="fr-FR"/>
        </w:rPr>
        <w:t>Odonto</w:t>
      </w:r>
      <w:proofErr w:type="spellEnd"/>
      <w:r>
        <w:rPr>
          <w:lang w:val="fr-FR"/>
        </w:rPr>
        <w:t xml:space="preserve"> </w:t>
      </w:r>
      <w:r w:rsidRPr="007E4CAB">
        <w:rPr>
          <w:lang w:val="fr-FR"/>
        </w:rPr>
        <w:t xml:space="preserve">Stomatologie (FMPOS) de Bamako, Mali; 4. </w:t>
      </w:r>
      <w:proofErr w:type="gramStart"/>
      <w:r w:rsidRPr="007E4CAB">
        <w:rPr>
          <w:lang w:val="en-US"/>
        </w:rPr>
        <w:t>University of Geneva; 5.</w:t>
      </w:r>
      <w:proofErr w:type="gramEnd"/>
      <w:r>
        <w:rPr>
          <w:lang w:val="en-US"/>
        </w:rPr>
        <w:t xml:space="preserve"> </w:t>
      </w:r>
      <w:r w:rsidRPr="007E4CAB">
        <w:rPr>
          <w:lang w:val="en-US"/>
        </w:rPr>
        <w:t>Institute of Tropical Medicine (ITM), Antwerp (Belgium); 6.World Health Organization, Department of Reproductive</w:t>
      </w:r>
      <w:r>
        <w:rPr>
          <w:lang w:val="en-US"/>
        </w:rPr>
        <w:t xml:space="preserve"> </w:t>
      </w:r>
      <w:r w:rsidRPr="007E4CAB">
        <w:rPr>
          <w:lang w:val="en-US"/>
        </w:rPr>
        <w:t xml:space="preserve">Health and Research; 7. </w:t>
      </w:r>
      <w:proofErr w:type="gramStart"/>
      <w:r w:rsidRPr="007E4CAB">
        <w:rPr>
          <w:lang w:val="en-US"/>
        </w:rPr>
        <w:t>Faculty of Medicine and Biomedical Sciences (FMSB) University of Yaoundé; 8.</w:t>
      </w:r>
      <w:proofErr w:type="gramEnd"/>
      <w:r w:rsidRPr="007E4CAB">
        <w:rPr>
          <w:lang w:val="en-US"/>
        </w:rPr>
        <w:t xml:space="preserve"> </w:t>
      </w:r>
      <w:r>
        <w:t>University of Ghana, School of Public Health</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C51967" w14:textId="77777777" w:rsidR="00E5214A" w:rsidRDefault="00E5214A">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AE5B14" w14:textId="77777777" w:rsidR="00E5214A" w:rsidRDefault="00E5214A">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7D9B0F" w14:textId="77777777" w:rsidR="00E5214A" w:rsidRDefault="00E5214A">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D74FC"/>
    <w:multiLevelType w:val="hybridMultilevel"/>
    <w:tmpl w:val="745C564C"/>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
    <w:nsid w:val="07173529"/>
    <w:multiLevelType w:val="multilevel"/>
    <w:tmpl w:val="24CE69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1536388"/>
    <w:multiLevelType w:val="hybridMultilevel"/>
    <w:tmpl w:val="6D6A05C6"/>
    <w:lvl w:ilvl="0" w:tplc="431AA9CE">
      <w:numFmt w:val="bullet"/>
      <w:lvlText w:val="•"/>
      <w:lvlJc w:val="left"/>
      <w:pPr>
        <w:ind w:left="720" w:hanging="360"/>
      </w:pPr>
      <w:rPr>
        <w:rFonts w:ascii="Calibri" w:eastAsiaTheme="minorHAnsi" w:hAnsi="Calibri"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3">
    <w:nsid w:val="15116C0E"/>
    <w:multiLevelType w:val="hybridMultilevel"/>
    <w:tmpl w:val="2332A6F8"/>
    <w:lvl w:ilvl="0" w:tplc="431AA9CE">
      <w:numFmt w:val="bullet"/>
      <w:lvlText w:val="•"/>
      <w:lvlJc w:val="left"/>
      <w:pPr>
        <w:ind w:left="1080" w:hanging="360"/>
      </w:pPr>
      <w:rPr>
        <w:rFonts w:ascii="Calibri" w:eastAsiaTheme="minorHAnsi" w:hAnsi="Calibri" w:cstheme="minorBidi" w:hint="default"/>
      </w:rPr>
    </w:lvl>
    <w:lvl w:ilvl="1" w:tplc="08130003" w:tentative="1">
      <w:start w:val="1"/>
      <w:numFmt w:val="bullet"/>
      <w:lvlText w:val="o"/>
      <w:lvlJc w:val="left"/>
      <w:pPr>
        <w:ind w:left="1800" w:hanging="360"/>
      </w:pPr>
      <w:rPr>
        <w:rFonts w:ascii="Courier New" w:hAnsi="Courier New" w:cs="Courier New" w:hint="default"/>
      </w:rPr>
    </w:lvl>
    <w:lvl w:ilvl="2" w:tplc="08130005" w:tentative="1">
      <w:start w:val="1"/>
      <w:numFmt w:val="bullet"/>
      <w:lvlText w:val=""/>
      <w:lvlJc w:val="left"/>
      <w:pPr>
        <w:ind w:left="2520" w:hanging="360"/>
      </w:pPr>
      <w:rPr>
        <w:rFonts w:ascii="Wingdings" w:hAnsi="Wingdings" w:hint="default"/>
      </w:rPr>
    </w:lvl>
    <w:lvl w:ilvl="3" w:tplc="08130001" w:tentative="1">
      <w:start w:val="1"/>
      <w:numFmt w:val="bullet"/>
      <w:lvlText w:val=""/>
      <w:lvlJc w:val="left"/>
      <w:pPr>
        <w:ind w:left="3240" w:hanging="360"/>
      </w:pPr>
      <w:rPr>
        <w:rFonts w:ascii="Symbol" w:hAnsi="Symbol" w:hint="default"/>
      </w:rPr>
    </w:lvl>
    <w:lvl w:ilvl="4" w:tplc="08130003" w:tentative="1">
      <w:start w:val="1"/>
      <w:numFmt w:val="bullet"/>
      <w:lvlText w:val="o"/>
      <w:lvlJc w:val="left"/>
      <w:pPr>
        <w:ind w:left="3960" w:hanging="360"/>
      </w:pPr>
      <w:rPr>
        <w:rFonts w:ascii="Courier New" w:hAnsi="Courier New" w:cs="Courier New" w:hint="default"/>
      </w:rPr>
    </w:lvl>
    <w:lvl w:ilvl="5" w:tplc="08130005" w:tentative="1">
      <w:start w:val="1"/>
      <w:numFmt w:val="bullet"/>
      <w:lvlText w:val=""/>
      <w:lvlJc w:val="left"/>
      <w:pPr>
        <w:ind w:left="4680" w:hanging="360"/>
      </w:pPr>
      <w:rPr>
        <w:rFonts w:ascii="Wingdings" w:hAnsi="Wingdings" w:hint="default"/>
      </w:rPr>
    </w:lvl>
    <w:lvl w:ilvl="6" w:tplc="08130001" w:tentative="1">
      <w:start w:val="1"/>
      <w:numFmt w:val="bullet"/>
      <w:lvlText w:val=""/>
      <w:lvlJc w:val="left"/>
      <w:pPr>
        <w:ind w:left="5400" w:hanging="360"/>
      </w:pPr>
      <w:rPr>
        <w:rFonts w:ascii="Symbol" w:hAnsi="Symbol" w:hint="default"/>
      </w:rPr>
    </w:lvl>
    <w:lvl w:ilvl="7" w:tplc="08130003" w:tentative="1">
      <w:start w:val="1"/>
      <w:numFmt w:val="bullet"/>
      <w:lvlText w:val="o"/>
      <w:lvlJc w:val="left"/>
      <w:pPr>
        <w:ind w:left="6120" w:hanging="360"/>
      </w:pPr>
      <w:rPr>
        <w:rFonts w:ascii="Courier New" w:hAnsi="Courier New" w:cs="Courier New" w:hint="default"/>
      </w:rPr>
    </w:lvl>
    <w:lvl w:ilvl="8" w:tplc="08130005" w:tentative="1">
      <w:start w:val="1"/>
      <w:numFmt w:val="bullet"/>
      <w:lvlText w:val=""/>
      <w:lvlJc w:val="left"/>
      <w:pPr>
        <w:ind w:left="6840" w:hanging="360"/>
      </w:pPr>
      <w:rPr>
        <w:rFonts w:ascii="Wingdings" w:hAnsi="Wingdings" w:hint="default"/>
      </w:rPr>
    </w:lvl>
  </w:abstractNum>
  <w:abstractNum w:abstractNumId="4">
    <w:nsid w:val="1A415973"/>
    <w:multiLevelType w:val="hybridMultilevel"/>
    <w:tmpl w:val="A1E20C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20290D35"/>
    <w:multiLevelType w:val="hybridMultilevel"/>
    <w:tmpl w:val="A0C67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994547"/>
    <w:multiLevelType w:val="hybridMultilevel"/>
    <w:tmpl w:val="E062AA1A"/>
    <w:lvl w:ilvl="0" w:tplc="0813000F">
      <w:start w:val="1"/>
      <w:numFmt w:val="decimal"/>
      <w:lvlText w:val="%1."/>
      <w:lvlJc w:val="left"/>
      <w:pPr>
        <w:ind w:left="1068" w:hanging="360"/>
      </w:pPr>
    </w:lvl>
    <w:lvl w:ilvl="1" w:tplc="08130019" w:tentative="1">
      <w:start w:val="1"/>
      <w:numFmt w:val="lowerLetter"/>
      <w:lvlText w:val="%2."/>
      <w:lvlJc w:val="left"/>
      <w:pPr>
        <w:ind w:left="1788" w:hanging="360"/>
      </w:pPr>
    </w:lvl>
    <w:lvl w:ilvl="2" w:tplc="0813001B" w:tentative="1">
      <w:start w:val="1"/>
      <w:numFmt w:val="lowerRoman"/>
      <w:lvlText w:val="%3."/>
      <w:lvlJc w:val="right"/>
      <w:pPr>
        <w:ind w:left="2508" w:hanging="180"/>
      </w:pPr>
    </w:lvl>
    <w:lvl w:ilvl="3" w:tplc="0813000F" w:tentative="1">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7">
    <w:nsid w:val="23C56CFD"/>
    <w:multiLevelType w:val="hybridMultilevel"/>
    <w:tmpl w:val="F5F8EDB8"/>
    <w:lvl w:ilvl="0" w:tplc="0813000F">
      <w:start w:val="1"/>
      <w:numFmt w:val="decimal"/>
      <w:lvlText w:val="%1."/>
      <w:lvlJc w:val="left"/>
      <w:pPr>
        <w:ind w:left="1080" w:hanging="360"/>
      </w:p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8">
    <w:nsid w:val="41BC13BA"/>
    <w:multiLevelType w:val="hybridMultilevel"/>
    <w:tmpl w:val="F60826C2"/>
    <w:lvl w:ilvl="0" w:tplc="431AA9CE">
      <w:numFmt w:val="bullet"/>
      <w:lvlText w:val="•"/>
      <w:lvlJc w:val="left"/>
      <w:pPr>
        <w:ind w:left="720" w:hanging="360"/>
      </w:pPr>
      <w:rPr>
        <w:rFonts w:ascii="Calibri" w:eastAsiaTheme="minorHAnsi" w:hAnsi="Calibri"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9">
    <w:nsid w:val="51C65F3F"/>
    <w:multiLevelType w:val="hybridMultilevel"/>
    <w:tmpl w:val="27F420B0"/>
    <w:lvl w:ilvl="0" w:tplc="431AA9CE">
      <w:numFmt w:val="bullet"/>
      <w:lvlText w:val="•"/>
      <w:lvlJc w:val="left"/>
      <w:pPr>
        <w:ind w:left="1065" w:hanging="705"/>
      </w:pPr>
      <w:rPr>
        <w:rFonts w:ascii="Calibri" w:eastAsiaTheme="minorHAnsi" w:hAnsi="Calibri"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nsid w:val="69954A37"/>
    <w:multiLevelType w:val="hybridMultilevel"/>
    <w:tmpl w:val="CE3EBB30"/>
    <w:lvl w:ilvl="0" w:tplc="431AA9CE">
      <w:numFmt w:val="bullet"/>
      <w:lvlText w:val="•"/>
      <w:lvlJc w:val="left"/>
      <w:pPr>
        <w:ind w:left="720" w:hanging="360"/>
      </w:pPr>
      <w:rPr>
        <w:rFonts w:ascii="Calibri" w:eastAsiaTheme="minorHAnsi" w:hAnsi="Calibri"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nsid w:val="74A113A2"/>
    <w:multiLevelType w:val="hybridMultilevel"/>
    <w:tmpl w:val="DA96535C"/>
    <w:lvl w:ilvl="0" w:tplc="431AA9CE">
      <w:numFmt w:val="bullet"/>
      <w:lvlText w:val="•"/>
      <w:lvlJc w:val="left"/>
      <w:pPr>
        <w:ind w:left="1065" w:hanging="705"/>
      </w:pPr>
      <w:rPr>
        <w:rFonts w:ascii="Calibri" w:eastAsiaTheme="minorHAnsi" w:hAnsi="Calibri" w:cstheme="minorBid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7"/>
  </w:num>
  <w:num w:numId="4">
    <w:abstractNumId w:val="2"/>
  </w:num>
  <w:num w:numId="5">
    <w:abstractNumId w:val="6"/>
  </w:num>
  <w:num w:numId="6">
    <w:abstractNumId w:val="8"/>
  </w:num>
  <w:num w:numId="7">
    <w:abstractNumId w:val="10"/>
  </w:num>
  <w:num w:numId="8">
    <w:abstractNumId w:val="11"/>
  </w:num>
  <w:num w:numId="9">
    <w:abstractNumId w:val="3"/>
  </w:num>
  <w:num w:numId="10">
    <w:abstractNumId w:val="5"/>
  </w:num>
  <w:num w:numId="11">
    <w:abstractNumId w:val="4"/>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4CAB"/>
    <w:rsid w:val="00005257"/>
    <w:rsid w:val="00057214"/>
    <w:rsid w:val="000C24FF"/>
    <w:rsid w:val="000D6EA1"/>
    <w:rsid w:val="0014126F"/>
    <w:rsid w:val="001741C3"/>
    <w:rsid w:val="001A4102"/>
    <w:rsid w:val="00206C4A"/>
    <w:rsid w:val="002137E0"/>
    <w:rsid w:val="00216380"/>
    <w:rsid w:val="00224C65"/>
    <w:rsid w:val="002410CB"/>
    <w:rsid w:val="00247339"/>
    <w:rsid w:val="002607E9"/>
    <w:rsid w:val="00277691"/>
    <w:rsid w:val="0028556F"/>
    <w:rsid w:val="002A149B"/>
    <w:rsid w:val="002C163A"/>
    <w:rsid w:val="002D2975"/>
    <w:rsid w:val="002E1FA1"/>
    <w:rsid w:val="002F218F"/>
    <w:rsid w:val="00333CAE"/>
    <w:rsid w:val="00386A9B"/>
    <w:rsid w:val="003B5684"/>
    <w:rsid w:val="004575C7"/>
    <w:rsid w:val="0046645F"/>
    <w:rsid w:val="00513328"/>
    <w:rsid w:val="00517040"/>
    <w:rsid w:val="0056274C"/>
    <w:rsid w:val="005A19D6"/>
    <w:rsid w:val="005B4E81"/>
    <w:rsid w:val="005D71FA"/>
    <w:rsid w:val="005E4D3E"/>
    <w:rsid w:val="0065028C"/>
    <w:rsid w:val="00675EA0"/>
    <w:rsid w:val="00684119"/>
    <w:rsid w:val="006C2889"/>
    <w:rsid w:val="006D3412"/>
    <w:rsid w:val="0073342C"/>
    <w:rsid w:val="0076786E"/>
    <w:rsid w:val="007A5FEB"/>
    <w:rsid w:val="007B20A6"/>
    <w:rsid w:val="007C5D6F"/>
    <w:rsid w:val="007D5887"/>
    <w:rsid w:val="007E4CAB"/>
    <w:rsid w:val="007E6809"/>
    <w:rsid w:val="008016EF"/>
    <w:rsid w:val="00820F6F"/>
    <w:rsid w:val="00824B54"/>
    <w:rsid w:val="00851A11"/>
    <w:rsid w:val="008719E2"/>
    <w:rsid w:val="00881AB6"/>
    <w:rsid w:val="00887553"/>
    <w:rsid w:val="0089185B"/>
    <w:rsid w:val="00897FC5"/>
    <w:rsid w:val="00902EA4"/>
    <w:rsid w:val="009269CC"/>
    <w:rsid w:val="00933DE8"/>
    <w:rsid w:val="00940AB6"/>
    <w:rsid w:val="00945CDC"/>
    <w:rsid w:val="00971CA6"/>
    <w:rsid w:val="009732F1"/>
    <w:rsid w:val="009A7FA0"/>
    <w:rsid w:val="009C11AA"/>
    <w:rsid w:val="009D2967"/>
    <w:rsid w:val="009D6A30"/>
    <w:rsid w:val="009F0AB0"/>
    <w:rsid w:val="009F79F3"/>
    <w:rsid w:val="00A061EE"/>
    <w:rsid w:val="00A359E2"/>
    <w:rsid w:val="00A523CA"/>
    <w:rsid w:val="00A75862"/>
    <w:rsid w:val="00A95C71"/>
    <w:rsid w:val="00A97BD5"/>
    <w:rsid w:val="00AC3F4F"/>
    <w:rsid w:val="00AD326C"/>
    <w:rsid w:val="00B12F22"/>
    <w:rsid w:val="00B23388"/>
    <w:rsid w:val="00B335A8"/>
    <w:rsid w:val="00B34DCE"/>
    <w:rsid w:val="00B47618"/>
    <w:rsid w:val="00B77641"/>
    <w:rsid w:val="00B8496A"/>
    <w:rsid w:val="00BD1DD0"/>
    <w:rsid w:val="00BF4F50"/>
    <w:rsid w:val="00C02B13"/>
    <w:rsid w:val="00C02D60"/>
    <w:rsid w:val="00C04653"/>
    <w:rsid w:val="00C230B9"/>
    <w:rsid w:val="00C37CA3"/>
    <w:rsid w:val="00C522A3"/>
    <w:rsid w:val="00C83AED"/>
    <w:rsid w:val="00C84418"/>
    <w:rsid w:val="00C865FD"/>
    <w:rsid w:val="00D617ED"/>
    <w:rsid w:val="00DB5F66"/>
    <w:rsid w:val="00DC60B7"/>
    <w:rsid w:val="00DE0503"/>
    <w:rsid w:val="00DE6DE3"/>
    <w:rsid w:val="00E5214A"/>
    <w:rsid w:val="00E56E7B"/>
    <w:rsid w:val="00E7377F"/>
    <w:rsid w:val="00E913BB"/>
    <w:rsid w:val="00E95163"/>
    <w:rsid w:val="00EB52A3"/>
    <w:rsid w:val="00EC561B"/>
    <w:rsid w:val="00EC68D1"/>
    <w:rsid w:val="00ED04B2"/>
    <w:rsid w:val="00ED088B"/>
    <w:rsid w:val="00EF327B"/>
    <w:rsid w:val="00F46B94"/>
    <w:rsid w:val="00F92887"/>
    <w:rsid w:val="00FF1297"/>
    <w:rsid w:val="00FF49B8"/>
  </w:rsids>
  <m:mathPr>
    <m:mathFont m:val="Cambria Math"/>
    <m:brkBin m:val="before"/>
    <m:brkBinSub m:val="--"/>
    <m:smallFrac m:val="0"/>
    <m:dispDef/>
    <m:lMargin m:val="0"/>
    <m:rMargin m:val="0"/>
    <m:defJc m:val="centerGroup"/>
    <m:wrapIndent m:val="1440"/>
    <m:intLim m:val="subSup"/>
    <m:naryLim m:val="undOvr"/>
  </m:mathPr>
  <w:themeFontLang w:val="nl-B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0A512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style>
  <w:style w:type="paragraph" w:styleId="Heading1">
    <w:name w:val="heading 1"/>
    <w:basedOn w:val="Normal"/>
    <w:next w:val="Normal"/>
    <w:link w:val="Heading1Char"/>
    <w:uiPriority w:val="99"/>
    <w:qFormat/>
    <w:rsid w:val="00333CAE"/>
    <w:pPr>
      <w:spacing w:before="480" w:after="240" w:line="240" w:lineRule="auto"/>
      <w:outlineLvl w:val="0"/>
    </w:pPr>
    <w:rPr>
      <w:rFonts w:asciiTheme="majorHAnsi" w:eastAsiaTheme="majorEastAsia" w:hAnsiTheme="majorHAnsi" w:cstheme="majorBidi"/>
      <w:bCs/>
      <w:color w:val="548DD4" w:themeColor="text2" w:themeTint="99"/>
      <w:spacing w:val="40"/>
      <w:sz w:val="36"/>
      <w:szCs w:val="36"/>
      <w:lang w:val="en-US"/>
    </w:rPr>
  </w:style>
  <w:style w:type="paragraph" w:styleId="Heading2">
    <w:name w:val="heading 2"/>
    <w:basedOn w:val="Normal"/>
    <w:next w:val="Normal"/>
    <w:link w:val="Heading2Char"/>
    <w:uiPriority w:val="99"/>
    <w:unhideWhenUsed/>
    <w:qFormat/>
    <w:rsid w:val="00333CAE"/>
    <w:pPr>
      <w:keepNext/>
      <w:keepLines/>
      <w:spacing w:before="200" w:after="0"/>
      <w:outlineLvl w:val="1"/>
    </w:pPr>
    <w:rPr>
      <w:rFonts w:asciiTheme="majorHAnsi" w:eastAsiaTheme="majorEastAsia" w:hAnsiTheme="majorHAnsi" w:cstheme="majorBidi"/>
      <w:b/>
      <w:bCs/>
      <w:color w:val="4F81BD" w:themeColor="accent1"/>
      <w:spacing w:val="40"/>
      <w:sz w:val="26"/>
      <w:szCs w:val="26"/>
      <w:lang w:val="en-US"/>
    </w:rPr>
  </w:style>
  <w:style w:type="paragraph" w:styleId="Heading3">
    <w:name w:val="heading 3"/>
    <w:basedOn w:val="Normal"/>
    <w:next w:val="Normal"/>
    <w:link w:val="Heading3Char"/>
    <w:unhideWhenUsed/>
    <w:qFormat/>
    <w:rsid w:val="00333CAE"/>
    <w:pPr>
      <w:keepNext/>
      <w:keepLines/>
      <w:spacing w:before="200" w:after="0"/>
      <w:outlineLvl w:val="2"/>
    </w:pPr>
    <w:rPr>
      <w:rFonts w:asciiTheme="majorHAnsi" w:eastAsiaTheme="majorEastAsia" w:hAnsiTheme="majorHAnsi" w:cstheme="majorBidi"/>
      <w:b/>
      <w:bCs/>
      <w:color w:val="4F81BD" w:themeColor="accent1"/>
      <w:spacing w:val="40"/>
      <w:sz w:val="20"/>
      <w:lang w:val="en-US"/>
    </w:rPr>
  </w:style>
  <w:style w:type="paragraph" w:styleId="Heading4">
    <w:name w:val="heading 4"/>
    <w:basedOn w:val="Normal"/>
    <w:next w:val="Normal"/>
    <w:link w:val="Heading4Char"/>
    <w:semiHidden/>
    <w:unhideWhenUsed/>
    <w:qFormat/>
    <w:rsid w:val="00333CAE"/>
    <w:pPr>
      <w:keepNext/>
      <w:keepLines/>
      <w:spacing w:before="200" w:after="0"/>
      <w:outlineLvl w:val="3"/>
    </w:pPr>
    <w:rPr>
      <w:rFonts w:asciiTheme="majorHAnsi" w:eastAsiaTheme="majorEastAsia" w:hAnsiTheme="majorHAnsi" w:cstheme="majorBidi"/>
      <w:b/>
      <w:bCs/>
      <w:i/>
      <w:iCs/>
      <w:color w:val="4F81BD" w:themeColor="accent1"/>
      <w:spacing w:val="40"/>
      <w:sz w:val="20"/>
      <w:lang w:val="en-US"/>
    </w:rPr>
  </w:style>
  <w:style w:type="paragraph" w:styleId="Heading5">
    <w:name w:val="heading 5"/>
    <w:basedOn w:val="Normal"/>
    <w:next w:val="Normal"/>
    <w:link w:val="Heading5Char"/>
    <w:semiHidden/>
    <w:unhideWhenUsed/>
    <w:qFormat/>
    <w:rsid w:val="00333CAE"/>
    <w:pPr>
      <w:keepNext/>
      <w:keepLines/>
      <w:spacing w:before="200" w:after="0"/>
      <w:outlineLvl w:val="4"/>
    </w:pPr>
    <w:rPr>
      <w:rFonts w:asciiTheme="majorHAnsi" w:eastAsiaTheme="majorEastAsia" w:hAnsiTheme="majorHAnsi" w:cstheme="majorBidi"/>
      <w:color w:val="243F60" w:themeColor="accent1" w:themeShade="7F"/>
      <w:spacing w:val="40"/>
      <w:sz w:val="20"/>
      <w:lang w:val="en-US"/>
    </w:rPr>
  </w:style>
  <w:style w:type="paragraph" w:styleId="Heading6">
    <w:name w:val="heading 6"/>
    <w:basedOn w:val="Normal"/>
    <w:next w:val="Normal"/>
    <w:link w:val="Heading6Char"/>
    <w:semiHidden/>
    <w:unhideWhenUsed/>
    <w:qFormat/>
    <w:rsid w:val="00333CAE"/>
    <w:pPr>
      <w:keepNext/>
      <w:keepLines/>
      <w:spacing w:before="200" w:after="0"/>
      <w:outlineLvl w:val="5"/>
    </w:pPr>
    <w:rPr>
      <w:rFonts w:asciiTheme="majorHAnsi" w:eastAsiaTheme="majorEastAsia" w:hAnsiTheme="majorHAnsi" w:cstheme="majorBidi"/>
      <w:i/>
      <w:iCs/>
      <w:color w:val="243F60" w:themeColor="accent1" w:themeShade="7F"/>
      <w:spacing w:val="40"/>
      <w:sz w:val="20"/>
      <w:lang w:val="en-US"/>
    </w:rPr>
  </w:style>
  <w:style w:type="paragraph" w:styleId="Heading7">
    <w:name w:val="heading 7"/>
    <w:basedOn w:val="Normal"/>
    <w:next w:val="Normal"/>
    <w:link w:val="Heading7Char"/>
    <w:semiHidden/>
    <w:unhideWhenUsed/>
    <w:qFormat/>
    <w:rsid w:val="00333CAE"/>
    <w:pPr>
      <w:keepNext/>
      <w:keepLines/>
      <w:spacing w:before="200" w:after="0"/>
      <w:outlineLvl w:val="6"/>
    </w:pPr>
    <w:rPr>
      <w:rFonts w:asciiTheme="majorHAnsi" w:eastAsiaTheme="majorEastAsia" w:hAnsiTheme="majorHAnsi" w:cstheme="majorBidi"/>
      <w:i/>
      <w:iCs/>
      <w:color w:val="404040" w:themeColor="text1" w:themeTint="BF"/>
      <w:spacing w:val="40"/>
      <w:sz w:val="20"/>
      <w:lang w:val="en-US"/>
    </w:rPr>
  </w:style>
  <w:style w:type="paragraph" w:styleId="Heading8">
    <w:name w:val="heading 8"/>
    <w:basedOn w:val="Normal"/>
    <w:next w:val="Normal"/>
    <w:link w:val="Heading8Char"/>
    <w:semiHidden/>
    <w:unhideWhenUsed/>
    <w:qFormat/>
    <w:rsid w:val="00333CAE"/>
    <w:pPr>
      <w:keepNext/>
      <w:keepLines/>
      <w:spacing w:before="200" w:after="0"/>
      <w:outlineLvl w:val="7"/>
    </w:pPr>
    <w:rPr>
      <w:rFonts w:asciiTheme="majorHAnsi" w:eastAsiaTheme="majorEastAsia" w:hAnsiTheme="majorHAnsi" w:cstheme="majorBidi"/>
      <w:color w:val="404040" w:themeColor="text1" w:themeTint="BF"/>
      <w:spacing w:val="40"/>
      <w:sz w:val="20"/>
      <w:szCs w:val="20"/>
      <w:lang w:val="en-US"/>
    </w:rPr>
  </w:style>
  <w:style w:type="paragraph" w:styleId="Heading9">
    <w:name w:val="heading 9"/>
    <w:basedOn w:val="Normal"/>
    <w:next w:val="Normal"/>
    <w:link w:val="Heading9Char"/>
    <w:semiHidden/>
    <w:unhideWhenUsed/>
    <w:qFormat/>
    <w:rsid w:val="00333CAE"/>
    <w:pPr>
      <w:keepNext/>
      <w:keepLines/>
      <w:spacing w:before="200" w:after="0"/>
      <w:outlineLvl w:val="8"/>
    </w:pPr>
    <w:rPr>
      <w:rFonts w:asciiTheme="majorHAnsi" w:eastAsiaTheme="majorEastAsia" w:hAnsiTheme="majorHAnsi" w:cstheme="majorBidi"/>
      <w:i/>
      <w:iCs/>
      <w:color w:val="404040" w:themeColor="text1" w:themeTint="BF"/>
      <w:spacing w:val="40"/>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333CAE"/>
    <w:rPr>
      <w:rFonts w:asciiTheme="majorHAnsi" w:eastAsiaTheme="majorEastAsia" w:hAnsiTheme="majorHAnsi" w:cstheme="majorBidi"/>
      <w:bCs/>
      <w:color w:val="548DD4" w:themeColor="text2" w:themeTint="99"/>
      <w:spacing w:val="40"/>
      <w:sz w:val="36"/>
      <w:szCs w:val="36"/>
      <w:lang w:val="en-US"/>
    </w:rPr>
  </w:style>
  <w:style w:type="character" w:customStyle="1" w:styleId="Heading2Char">
    <w:name w:val="Heading 2 Char"/>
    <w:basedOn w:val="DefaultParagraphFont"/>
    <w:link w:val="Heading2"/>
    <w:uiPriority w:val="99"/>
    <w:rsid w:val="00333CAE"/>
    <w:rPr>
      <w:rFonts w:asciiTheme="majorHAnsi" w:eastAsiaTheme="majorEastAsia" w:hAnsiTheme="majorHAnsi" w:cstheme="majorBidi"/>
      <w:b/>
      <w:bCs/>
      <w:color w:val="4F81BD" w:themeColor="accent1"/>
      <w:spacing w:val="40"/>
      <w:sz w:val="26"/>
      <w:szCs w:val="26"/>
      <w:lang w:val="en-US"/>
    </w:rPr>
  </w:style>
  <w:style w:type="character" w:customStyle="1" w:styleId="Heading3Char">
    <w:name w:val="Heading 3 Char"/>
    <w:basedOn w:val="DefaultParagraphFont"/>
    <w:link w:val="Heading3"/>
    <w:rsid w:val="00333CAE"/>
    <w:rPr>
      <w:rFonts w:asciiTheme="majorHAnsi" w:eastAsiaTheme="majorEastAsia" w:hAnsiTheme="majorHAnsi" w:cstheme="majorBidi"/>
      <w:b/>
      <w:bCs/>
      <w:color w:val="4F81BD" w:themeColor="accent1"/>
      <w:spacing w:val="40"/>
      <w:sz w:val="20"/>
      <w:lang w:val="en-US"/>
    </w:rPr>
  </w:style>
  <w:style w:type="character" w:customStyle="1" w:styleId="Heading4Char">
    <w:name w:val="Heading 4 Char"/>
    <w:basedOn w:val="DefaultParagraphFont"/>
    <w:link w:val="Heading4"/>
    <w:semiHidden/>
    <w:rsid w:val="00333CAE"/>
    <w:rPr>
      <w:rFonts w:asciiTheme="majorHAnsi" w:eastAsiaTheme="majorEastAsia" w:hAnsiTheme="majorHAnsi" w:cstheme="majorBidi"/>
      <w:b/>
      <w:bCs/>
      <w:i/>
      <w:iCs/>
      <w:color w:val="4F81BD" w:themeColor="accent1"/>
      <w:spacing w:val="40"/>
      <w:sz w:val="20"/>
      <w:lang w:val="en-US"/>
    </w:rPr>
  </w:style>
  <w:style w:type="character" w:customStyle="1" w:styleId="Heading5Char">
    <w:name w:val="Heading 5 Char"/>
    <w:basedOn w:val="DefaultParagraphFont"/>
    <w:link w:val="Heading5"/>
    <w:semiHidden/>
    <w:rsid w:val="00333CAE"/>
    <w:rPr>
      <w:rFonts w:asciiTheme="majorHAnsi" w:eastAsiaTheme="majorEastAsia" w:hAnsiTheme="majorHAnsi" w:cstheme="majorBidi"/>
      <w:color w:val="243F60" w:themeColor="accent1" w:themeShade="7F"/>
      <w:spacing w:val="40"/>
      <w:sz w:val="20"/>
      <w:lang w:val="en-US"/>
    </w:rPr>
  </w:style>
  <w:style w:type="character" w:customStyle="1" w:styleId="Heading6Char">
    <w:name w:val="Heading 6 Char"/>
    <w:basedOn w:val="DefaultParagraphFont"/>
    <w:link w:val="Heading6"/>
    <w:semiHidden/>
    <w:rsid w:val="00333CAE"/>
    <w:rPr>
      <w:rFonts w:asciiTheme="majorHAnsi" w:eastAsiaTheme="majorEastAsia" w:hAnsiTheme="majorHAnsi" w:cstheme="majorBidi"/>
      <w:i/>
      <w:iCs/>
      <w:color w:val="243F60" w:themeColor="accent1" w:themeShade="7F"/>
      <w:spacing w:val="40"/>
      <w:sz w:val="20"/>
      <w:lang w:val="en-US"/>
    </w:rPr>
  </w:style>
  <w:style w:type="character" w:customStyle="1" w:styleId="Heading7Char">
    <w:name w:val="Heading 7 Char"/>
    <w:basedOn w:val="DefaultParagraphFont"/>
    <w:link w:val="Heading7"/>
    <w:semiHidden/>
    <w:rsid w:val="00333CAE"/>
    <w:rPr>
      <w:rFonts w:asciiTheme="majorHAnsi" w:eastAsiaTheme="majorEastAsia" w:hAnsiTheme="majorHAnsi" w:cstheme="majorBidi"/>
      <w:i/>
      <w:iCs/>
      <w:color w:val="404040" w:themeColor="text1" w:themeTint="BF"/>
      <w:spacing w:val="40"/>
      <w:sz w:val="20"/>
      <w:lang w:val="en-US"/>
    </w:rPr>
  </w:style>
  <w:style w:type="character" w:customStyle="1" w:styleId="Heading8Char">
    <w:name w:val="Heading 8 Char"/>
    <w:basedOn w:val="DefaultParagraphFont"/>
    <w:link w:val="Heading8"/>
    <w:semiHidden/>
    <w:rsid w:val="00333CAE"/>
    <w:rPr>
      <w:rFonts w:asciiTheme="majorHAnsi" w:eastAsiaTheme="majorEastAsia" w:hAnsiTheme="majorHAnsi" w:cstheme="majorBidi"/>
      <w:color w:val="404040" w:themeColor="text1" w:themeTint="BF"/>
      <w:spacing w:val="40"/>
      <w:sz w:val="20"/>
      <w:szCs w:val="20"/>
      <w:lang w:val="en-US"/>
    </w:rPr>
  </w:style>
  <w:style w:type="character" w:customStyle="1" w:styleId="Heading9Char">
    <w:name w:val="Heading 9 Char"/>
    <w:basedOn w:val="DefaultParagraphFont"/>
    <w:link w:val="Heading9"/>
    <w:semiHidden/>
    <w:rsid w:val="00333CAE"/>
    <w:rPr>
      <w:rFonts w:asciiTheme="majorHAnsi" w:eastAsiaTheme="majorEastAsia" w:hAnsiTheme="majorHAnsi" w:cstheme="majorBidi"/>
      <w:i/>
      <w:iCs/>
      <w:color w:val="404040" w:themeColor="text1" w:themeTint="BF"/>
      <w:spacing w:val="40"/>
      <w:sz w:val="20"/>
      <w:szCs w:val="20"/>
      <w:lang w:val="en-US"/>
    </w:rPr>
  </w:style>
  <w:style w:type="paragraph" w:styleId="Caption">
    <w:name w:val="caption"/>
    <w:basedOn w:val="Normal"/>
    <w:next w:val="Normal"/>
    <w:unhideWhenUsed/>
    <w:qFormat/>
    <w:rsid w:val="00333CAE"/>
    <w:pPr>
      <w:spacing w:line="240" w:lineRule="auto"/>
    </w:pPr>
    <w:rPr>
      <w:rFonts w:eastAsiaTheme="minorEastAsia"/>
      <w:b/>
      <w:bCs/>
      <w:color w:val="4F81BD" w:themeColor="accent1"/>
      <w:spacing w:val="40"/>
      <w:sz w:val="18"/>
      <w:szCs w:val="18"/>
      <w:lang w:val="en-US"/>
    </w:rPr>
  </w:style>
  <w:style w:type="paragraph" w:styleId="NoSpacing">
    <w:name w:val="No Spacing"/>
    <w:uiPriority w:val="99"/>
    <w:qFormat/>
    <w:rsid w:val="00333CAE"/>
    <w:pPr>
      <w:spacing w:after="0" w:line="240" w:lineRule="auto"/>
    </w:pPr>
    <w:rPr>
      <w:rFonts w:eastAsiaTheme="minorEastAsia"/>
      <w:color w:val="404040" w:themeColor="text1" w:themeTint="BF"/>
      <w:sz w:val="20"/>
      <w:lang w:val="en-US"/>
    </w:rPr>
  </w:style>
  <w:style w:type="paragraph" w:styleId="ListParagraph">
    <w:name w:val="List Paragraph"/>
    <w:basedOn w:val="Normal"/>
    <w:uiPriority w:val="34"/>
    <w:qFormat/>
    <w:rsid w:val="00333CAE"/>
    <w:pPr>
      <w:spacing w:after="0"/>
      <w:ind w:left="720"/>
      <w:contextualSpacing/>
    </w:pPr>
    <w:rPr>
      <w:rFonts w:eastAsiaTheme="minorEastAsia"/>
      <w:color w:val="404040" w:themeColor="text1" w:themeTint="BF"/>
      <w:spacing w:val="40"/>
      <w:sz w:val="20"/>
      <w:lang w:val="en-US"/>
    </w:rPr>
  </w:style>
  <w:style w:type="paragraph" w:styleId="Quote">
    <w:name w:val="Quote"/>
    <w:basedOn w:val="Normal"/>
    <w:next w:val="Normal"/>
    <w:link w:val="QuoteChar"/>
    <w:qFormat/>
    <w:rsid w:val="00333CAE"/>
    <w:pPr>
      <w:spacing w:after="0"/>
    </w:pPr>
    <w:rPr>
      <w:rFonts w:eastAsiaTheme="minorEastAsia"/>
      <w:i/>
      <w:iCs/>
      <w:color w:val="000000" w:themeColor="text1"/>
      <w:spacing w:val="40"/>
      <w:sz w:val="20"/>
      <w:lang w:val="en-US"/>
    </w:rPr>
  </w:style>
  <w:style w:type="character" w:customStyle="1" w:styleId="QuoteChar">
    <w:name w:val="Quote Char"/>
    <w:basedOn w:val="DefaultParagraphFont"/>
    <w:link w:val="Quote"/>
    <w:rsid w:val="00333CAE"/>
    <w:rPr>
      <w:rFonts w:eastAsiaTheme="minorEastAsia"/>
      <w:i/>
      <w:iCs/>
      <w:color w:val="000000" w:themeColor="text1"/>
      <w:spacing w:val="40"/>
      <w:sz w:val="20"/>
      <w:lang w:val="en-US"/>
    </w:rPr>
  </w:style>
  <w:style w:type="paragraph" w:styleId="IntenseQuote">
    <w:name w:val="Intense Quote"/>
    <w:basedOn w:val="Normal"/>
    <w:next w:val="Normal"/>
    <w:link w:val="IntenseQuoteChar"/>
    <w:qFormat/>
    <w:rsid w:val="00333CAE"/>
    <w:pPr>
      <w:pBdr>
        <w:bottom w:val="single" w:sz="4" w:space="4" w:color="4F81BD" w:themeColor="accent1"/>
      </w:pBdr>
      <w:spacing w:before="200" w:after="280"/>
      <w:ind w:left="936" w:right="936"/>
    </w:pPr>
    <w:rPr>
      <w:rFonts w:eastAsiaTheme="minorEastAsia"/>
      <w:b/>
      <w:bCs/>
      <w:i/>
      <w:iCs/>
      <w:color w:val="4F81BD" w:themeColor="accent1"/>
      <w:spacing w:val="40"/>
      <w:sz w:val="20"/>
      <w:lang w:val="en-US"/>
    </w:rPr>
  </w:style>
  <w:style w:type="character" w:customStyle="1" w:styleId="IntenseQuoteChar">
    <w:name w:val="Intense Quote Char"/>
    <w:basedOn w:val="DefaultParagraphFont"/>
    <w:link w:val="IntenseQuote"/>
    <w:rsid w:val="00333CAE"/>
    <w:rPr>
      <w:rFonts w:eastAsiaTheme="minorEastAsia"/>
      <w:b/>
      <w:bCs/>
      <w:i/>
      <w:iCs/>
      <w:color w:val="4F81BD" w:themeColor="accent1"/>
      <w:spacing w:val="40"/>
      <w:sz w:val="20"/>
      <w:lang w:val="en-US"/>
    </w:rPr>
  </w:style>
  <w:style w:type="character" w:styleId="IntenseReference">
    <w:name w:val="Intense Reference"/>
    <w:uiPriority w:val="32"/>
    <w:qFormat/>
    <w:rsid w:val="00333CAE"/>
    <w:rPr>
      <w:b/>
      <w:bCs/>
      <w:smallCaps/>
      <w:color w:val="C0504D"/>
      <w:spacing w:val="5"/>
      <w:u w:val="single"/>
    </w:rPr>
  </w:style>
  <w:style w:type="paragraph" w:styleId="TOCHeading">
    <w:name w:val="TOC Heading"/>
    <w:basedOn w:val="Heading1"/>
    <w:next w:val="Normal"/>
    <w:semiHidden/>
    <w:unhideWhenUsed/>
    <w:qFormat/>
    <w:rsid w:val="00333CAE"/>
    <w:pPr>
      <w:spacing w:after="0" w:line="300" w:lineRule="auto"/>
      <w:outlineLvl w:val="9"/>
    </w:pPr>
    <w:rPr>
      <w:b/>
      <w:color w:val="365F91" w:themeColor="accent1" w:themeShade="BF"/>
      <w:sz w:val="28"/>
      <w:szCs w:val="28"/>
    </w:rPr>
  </w:style>
  <w:style w:type="paragraph" w:styleId="FootnoteText">
    <w:name w:val="footnote text"/>
    <w:basedOn w:val="Normal"/>
    <w:link w:val="FootnoteTextChar"/>
    <w:uiPriority w:val="99"/>
    <w:semiHidden/>
    <w:unhideWhenUsed/>
    <w:rsid w:val="007E4CA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E4CAB"/>
    <w:rPr>
      <w:sz w:val="20"/>
      <w:szCs w:val="20"/>
    </w:rPr>
  </w:style>
  <w:style w:type="character" w:styleId="FootnoteReference">
    <w:name w:val="footnote reference"/>
    <w:basedOn w:val="DefaultParagraphFont"/>
    <w:uiPriority w:val="99"/>
    <w:semiHidden/>
    <w:unhideWhenUsed/>
    <w:rsid w:val="007E4CAB"/>
    <w:rPr>
      <w:vertAlign w:val="superscript"/>
    </w:rPr>
  </w:style>
  <w:style w:type="character" w:styleId="Hyperlink">
    <w:name w:val="Hyperlink"/>
    <w:basedOn w:val="DefaultParagraphFont"/>
    <w:uiPriority w:val="99"/>
    <w:unhideWhenUsed/>
    <w:rsid w:val="00C02D60"/>
    <w:rPr>
      <w:color w:val="0000FF" w:themeColor="hyperlink"/>
      <w:u w:val="single"/>
    </w:rPr>
  </w:style>
  <w:style w:type="character" w:styleId="CommentReference">
    <w:name w:val="annotation reference"/>
    <w:basedOn w:val="DefaultParagraphFont"/>
    <w:uiPriority w:val="99"/>
    <w:semiHidden/>
    <w:unhideWhenUsed/>
    <w:rsid w:val="00C02D60"/>
    <w:rPr>
      <w:sz w:val="16"/>
      <w:szCs w:val="16"/>
    </w:rPr>
  </w:style>
  <w:style w:type="paragraph" w:styleId="CommentText">
    <w:name w:val="annotation text"/>
    <w:basedOn w:val="Normal"/>
    <w:link w:val="CommentTextChar"/>
    <w:uiPriority w:val="99"/>
    <w:semiHidden/>
    <w:unhideWhenUsed/>
    <w:rsid w:val="00C02D60"/>
    <w:pPr>
      <w:spacing w:line="240" w:lineRule="auto"/>
    </w:pPr>
    <w:rPr>
      <w:sz w:val="20"/>
      <w:szCs w:val="20"/>
    </w:rPr>
  </w:style>
  <w:style w:type="character" w:customStyle="1" w:styleId="CommentTextChar">
    <w:name w:val="Comment Text Char"/>
    <w:basedOn w:val="DefaultParagraphFont"/>
    <w:link w:val="CommentText"/>
    <w:uiPriority w:val="99"/>
    <w:semiHidden/>
    <w:rsid w:val="00C02D60"/>
    <w:rPr>
      <w:sz w:val="20"/>
      <w:szCs w:val="20"/>
    </w:rPr>
  </w:style>
  <w:style w:type="paragraph" w:styleId="CommentSubject">
    <w:name w:val="annotation subject"/>
    <w:basedOn w:val="CommentText"/>
    <w:next w:val="CommentText"/>
    <w:link w:val="CommentSubjectChar"/>
    <w:uiPriority w:val="99"/>
    <w:semiHidden/>
    <w:unhideWhenUsed/>
    <w:rsid w:val="00C02D60"/>
    <w:rPr>
      <w:b/>
      <w:bCs/>
    </w:rPr>
  </w:style>
  <w:style w:type="character" w:customStyle="1" w:styleId="CommentSubjectChar">
    <w:name w:val="Comment Subject Char"/>
    <w:basedOn w:val="CommentTextChar"/>
    <w:link w:val="CommentSubject"/>
    <w:uiPriority w:val="99"/>
    <w:semiHidden/>
    <w:rsid w:val="00C02D60"/>
    <w:rPr>
      <w:b/>
      <w:bCs/>
      <w:sz w:val="20"/>
      <w:szCs w:val="20"/>
    </w:rPr>
  </w:style>
  <w:style w:type="paragraph" w:styleId="BalloonText">
    <w:name w:val="Balloon Text"/>
    <w:basedOn w:val="Normal"/>
    <w:link w:val="BalloonTextChar"/>
    <w:uiPriority w:val="99"/>
    <w:semiHidden/>
    <w:unhideWhenUsed/>
    <w:rsid w:val="00C02D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2D60"/>
    <w:rPr>
      <w:rFonts w:ascii="Tahoma" w:hAnsi="Tahoma" w:cs="Tahoma"/>
      <w:sz w:val="16"/>
      <w:szCs w:val="16"/>
    </w:rPr>
  </w:style>
  <w:style w:type="paragraph" w:styleId="Header">
    <w:name w:val="header"/>
    <w:basedOn w:val="Normal"/>
    <w:link w:val="HeaderChar"/>
    <w:uiPriority w:val="99"/>
    <w:unhideWhenUsed/>
    <w:rsid w:val="00BF4F50"/>
    <w:pPr>
      <w:tabs>
        <w:tab w:val="center" w:pos="4536"/>
        <w:tab w:val="right" w:pos="9072"/>
      </w:tabs>
      <w:spacing w:after="0" w:line="240" w:lineRule="auto"/>
    </w:pPr>
  </w:style>
  <w:style w:type="character" w:customStyle="1" w:styleId="HeaderChar">
    <w:name w:val="Header Char"/>
    <w:basedOn w:val="DefaultParagraphFont"/>
    <w:link w:val="Header"/>
    <w:uiPriority w:val="99"/>
    <w:rsid w:val="00BF4F50"/>
  </w:style>
  <w:style w:type="paragraph" w:styleId="Footer">
    <w:name w:val="footer"/>
    <w:basedOn w:val="Normal"/>
    <w:link w:val="FooterChar"/>
    <w:uiPriority w:val="99"/>
    <w:unhideWhenUsed/>
    <w:rsid w:val="00BF4F50"/>
    <w:pPr>
      <w:tabs>
        <w:tab w:val="center" w:pos="4536"/>
        <w:tab w:val="right" w:pos="9072"/>
      </w:tabs>
      <w:spacing w:after="0" w:line="240" w:lineRule="auto"/>
    </w:pPr>
  </w:style>
  <w:style w:type="character" w:customStyle="1" w:styleId="FooterChar">
    <w:name w:val="Footer Char"/>
    <w:basedOn w:val="DefaultParagraphFont"/>
    <w:link w:val="Footer"/>
    <w:uiPriority w:val="99"/>
    <w:rsid w:val="00BF4F50"/>
  </w:style>
  <w:style w:type="character" w:customStyle="1" w:styleId="apple-converted-space">
    <w:name w:val="apple-converted-space"/>
    <w:basedOn w:val="DefaultParagraphFont"/>
    <w:rsid w:val="009A7FA0"/>
  </w:style>
  <w:style w:type="character" w:styleId="FollowedHyperlink">
    <w:name w:val="FollowedHyperlink"/>
    <w:basedOn w:val="DefaultParagraphFont"/>
    <w:uiPriority w:val="99"/>
    <w:semiHidden/>
    <w:unhideWhenUsed/>
    <w:rsid w:val="00B12F22"/>
    <w:rPr>
      <w:color w:val="800080" w:themeColor="followedHyperlink"/>
      <w:u w:val="single"/>
    </w:rPr>
  </w:style>
  <w:style w:type="paragraph" w:styleId="NormalWeb">
    <w:name w:val="Normal (Web)"/>
    <w:basedOn w:val="Normal"/>
    <w:uiPriority w:val="99"/>
    <w:unhideWhenUsed/>
    <w:rsid w:val="007A5FEB"/>
    <w:pPr>
      <w:spacing w:before="100" w:beforeAutospacing="1" w:after="100" w:afterAutospacing="1" w:line="240" w:lineRule="auto"/>
    </w:pPr>
    <w:rPr>
      <w:rFonts w:ascii="Times" w:hAnsi="Times" w:cs="Times New Roman"/>
      <w:sz w:val="20"/>
      <w:szCs w:val="20"/>
      <w:lang w:val="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BE"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lsdException w:name="heading 1" w:semiHidden="0" w:unhideWhenUsed="0" w:qFormat="1"/>
    <w:lsdException w:name="heading 2"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lsdException w:name="Default Paragraph Font" w:uiPriority="1"/>
    <w:lsdException w:name="Subtitle" w:semiHidden="0" w:uiPriority="11"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style>
  <w:style w:type="paragraph" w:styleId="Heading1">
    <w:name w:val="heading 1"/>
    <w:basedOn w:val="Normal"/>
    <w:next w:val="Normal"/>
    <w:link w:val="Heading1Char"/>
    <w:uiPriority w:val="99"/>
    <w:qFormat/>
    <w:rsid w:val="00333CAE"/>
    <w:pPr>
      <w:spacing w:before="480" w:after="240" w:line="240" w:lineRule="auto"/>
      <w:outlineLvl w:val="0"/>
    </w:pPr>
    <w:rPr>
      <w:rFonts w:asciiTheme="majorHAnsi" w:eastAsiaTheme="majorEastAsia" w:hAnsiTheme="majorHAnsi" w:cstheme="majorBidi"/>
      <w:bCs/>
      <w:color w:val="548DD4" w:themeColor="text2" w:themeTint="99"/>
      <w:spacing w:val="40"/>
      <w:sz w:val="36"/>
      <w:szCs w:val="36"/>
      <w:lang w:val="en-US"/>
    </w:rPr>
  </w:style>
  <w:style w:type="paragraph" w:styleId="Heading2">
    <w:name w:val="heading 2"/>
    <w:basedOn w:val="Normal"/>
    <w:next w:val="Normal"/>
    <w:link w:val="Heading2Char"/>
    <w:uiPriority w:val="99"/>
    <w:unhideWhenUsed/>
    <w:qFormat/>
    <w:rsid w:val="00333CAE"/>
    <w:pPr>
      <w:keepNext/>
      <w:keepLines/>
      <w:spacing w:before="200" w:after="0"/>
      <w:outlineLvl w:val="1"/>
    </w:pPr>
    <w:rPr>
      <w:rFonts w:asciiTheme="majorHAnsi" w:eastAsiaTheme="majorEastAsia" w:hAnsiTheme="majorHAnsi" w:cstheme="majorBidi"/>
      <w:b/>
      <w:bCs/>
      <w:color w:val="4F81BD" w:themeColor="accent1"/>
      <w:spacing w:val="40"/>
      <w:sz w:val="26"/>
      <w:szCs w:val="26"/>
      <w:lang w:val="en-US"/>
    </w:rPr>
  </w:style>
  <w:style w:type="paragraph" w:styleId="Heading3">
    <w:name w:val="heading 3"/>
    <w:basedOn w:val="Normal"/>
    <w:next w:val="Normal"/>
    <w:link w:val="Heading3Char"/>
    <w:unhideWhenUsed/>
    <w:qFormat/>
    <w:rsid w:val="00333CAE"/>
    <w:pPr>
      <w:keepNext/>
      <w:keepLines/>
      <w:spacing w:before="200" w:after="0"/>
      <w:outlineLvl w:val="2"/>
    </w:pPr>
    <w:rPr>
      <w:rFonts w:asciiTheme="majorHAnsi" w:eastAsiaTheme="majorEastAsia" w:hAnsiTheme="majorHAnsi" w:cstheme="majorBidi"/>
      <w:b/>
      <w:bCs/>
      <w:color w:val="4F81BD" w:themeColor="accent1"/>
      <w:spacing w:val="40"/>
      <w:sz w:val="20"/>
      <w:lang w:val="en-US"/>
    </w:rPr>
  </w:style>
  <w:style w:type="paragraph" w:styleId="Heading4">
    <w:name w:val="heading 4"/>
    <w:basedOn w:val="Normal"/>
    <w:next w:val="Normal"/>
    <w:link w:val="Heading4Char"/>
    <w:semiHidden/>
    <w:unhideWhenUsed/>
    <w:qFormat/>
    <w:rsid w:val="00333CAE"/>
    <w:pPr>
      <w:keepNext/>
      <w:keepLines/>
      <w:spacing w:before="200" w:after="0"/>
      <w:outlineLvl w:val="3"/>
    </w:pPr>
    <w:rPr>
      <w:rFonts w:asciiTheme="majorHAnsi" w:eastAsiaTheme="majorEastAsia" w:hAnsiTheme="majorHAnsi" w:cstheme="majorBidi"/>
      <w:b/>
      <w:bCs/>
      <w:i/>
      <w:iCs/>
      <w:color w:val="4F81BD" w:themeColor="accent1"/>
      <w:spacing w:val="40"/>
      <w:sz w:val="20"/>
      <w:lang w:val="en-US"/>
    </w:rPr>
  </w:style>
  <w:style w:type="paragraph" w:styleId="Heading5">
    <w:name w:val="heading 5"/>
    <w:basedOn w:val="Normal"/>
    <w:next w:val="Normal"/>
    <w:link w:val="Heading5Char"/>
    <w:semiHidden/>
    <w:unhideWhenUsed/>
    <w:qFormat/>
    <w:rsid w:val="00333CAE"/>
    <w:pPr>
      <w:keepNext/>
      <w:keepLines/>
      <w:spacing w:before="200" w:after="0"/>
      <w:outlineLvl w:val="4"/>
    </w:pPr>
    <w:rPr>
      <w:rFonts w:asciiTheme="majorHAnsi" w:eastAsiaTheme="majorEastAsia" w:hAnsiTheme="majorHAnsi" w:cstheme="majorBidi"/>
      <w:color w:val="243F60" w:themeColor="accent1" w:themeShade="7F"/>
      <w:spacing w:val="40"/>
      <w:sz w:val="20"/>
      <w:lang w:val="en-US"/>
    </w:rPr>
  </w:style>
  <w:style w:type="paragraph" w:styleId="Heading6">
    <w:name w:val="heading 6"/>
    <w:basedOn w:val="Normal"/>
    <w:next w:val="Normal"/>
    <w:link w:val="Heading6Char"/>
    <w:semiHidden/>
    <w:unhideWhenUsed/>
    <w:qFormat/>
    <w:rsid w:val="00333CAE"/>
    <w:pPr>
      <w:keepNext/>
      <w:keepLines/>
      <w:spacing w:before="200" w:after="0"/>
      <w:outlineLvl w:val="5"/>
    </w:pPr>
    <w:rPr>
      <w:rFonts w:asciiTheme="majorHAnsi" w:eastAsiaTheme="majorEastAsia" w:hAnsiTheme="majorHAnsi" w:cstheme="majorBidi"/>
      <w:i/>
      <w:iCs/>
      <w:color w:val="243F60" w:themeColor="accent1" w:themeShade="7F"/>
      <w:spacing w:val="40"/>
      <w:sz w:val="20"/>
      <w:lang w:val="en-US"/>
    </w:rPr>
  </w:style>
  <w:style w:type="paragraph" w:styleId="Heading7">
    <w:name w:val="heading 7"/>
    <w:basedOn w:val="Normal"/>
    <w:next w:val="Normal"/>
    <w:link w:val="Heading7Char"/>
    <w:semiHidden/>
    <w:unhideWhenUsed/>
    <w:qFormat/>
    <w:rsid w:val="00333CAE"/>
    <w:pPr>
      <w:keepNext/>
      <w:keepLines/>
      <w:spacing w:before="200" w:after="0"/>
      <w:outlineLvl w:val="6"/>
    </w:pPr>
    <w:rPr>
      <w:rFonts w:asciiTheme="majorHAnsi" w:eastAsiaTheme="majorEastAsia" w:hAnsiTheme="majorHAnsi" w:cstheme="majorBidi"/>
      <w:i/>
      <w:iCs/>
      <w:color w:val="404040" w:themeColor="text1" w:themeTint="BF"/>
      <w:spacing w:val="40"/>
      <w:sz w:val="20"/>
      <w:lang w:val="en-US"/>
    </w:rPr>
  </w:style>
  <w:style w:type="paragraph" w:styleId="Heading8">
    <w:name w:val="heading 8"/>
    <w:basedOn w:val="Normal"/>
    <w:next w:val="Normal"/>
    <w:link w:val="Heading8Char"/>
    <w:semiHidden/>
    <w:unhideWhenUsed/>
    <w:qFormat/>
    <w:rsid w:val="00333CAE"/>
    <w:pPr>
      <w:keepNext/>
      <w:keepLines/>
      <w:spacing w:before="200" w:after="0"/>
      <w:outlineLvl w:val="7"/>
    </w:pPr>
    <w:rPr>
      <w:rFonts w:asciiTheme="majorHAnsi" w:eastAsiaTheme="majorEastAsia" w:hAnsiTheme="majorHAnsi" w:cstheme="majorBidi"/>
      <w:color w:val="404040" w:themeColor="text1" w:themeTint="BF"/>
      <w:spacing w:val="40"/>
      <w:sz w:val="20"/>
      <w:szCs w:val="20"/>
      <w:lang w:val="en-US"/>
    </w:rPr>
  </w:style>
  <w:style w:type="paragraph" w:styleId="Heading9">
    <w:name w:val="heading 9"/>
    <w:basedOn w:val="Normal"/>
    <w:next w:val="Normal"/>
    <w:link w:val="Heading9Char"/>
    <w:semiHidden/>
    <w:unhideWhenUsed/>
    <w:qFormat/>
    <w:rsid w:val="00333CAE"/>
    <w:pPr>
      <w:keepNext/>
      <w:keepLines/>
      <w:spacing w:before="200" w:after="0"/>
      <w:outlineLvl w:val="8"/>
    </w:pPr>
    <w:rPr>
      <w:rFonts w:asciiTheme="majorHAnsi" w:eastAsiaTheme="majorEastAsia" w:hAnsiTheme="majorHAnsi" w:cstheme="majorBidi"/>
      <w:i/>
      <w:iCs/>
      <w:color w:val="404040" w:themeColor="text1" w:themeTint="BF"/>
      <w:spacing w:val="40"/>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333CAE"/>
    <w:rPr>
      <w:rFonts w:asciiTheme="majorHAnsi" w:eastAsiaTheme="majorEastAsia" w:hAnsiTheme="majorHAnsi" w:cstheme="majorBidi"/>
      <w:bCs/>
      <w:color w:val="548DD4" w:themeColor="text2" w:themeTint="99"/>
      <w:spacing w:val="40"/>
      <w:sz w:val="36"/>
      <w:szCs w:val="36"/>
      <w:lang w:val="en-US"/>
    </w:rPr>
  </w:style>
  <w:style w:type="character" w:customStyle="1" w:styleId="Heading2Char">
    <w:name w:val="Heading 2 Char"/>
    <w:basedOn w:val="DefaultParagraphFont"/>
    <w:link w:val="Heading2"/>
    <w:uiPriority w:val="99"/>
    <w:rsid w:val="00333CAE"/>
    <w:rPr>
      <w:rFonts w:asciiTheme="majorHAnsi" w:eastAsiaTheme="majorEastAsia" w:hAnsiTheme="majorHAnsi" w:cstheme="majorBidi"/>
      <w:b/>
      <w:bCs/>
      <w:color w:val="4F81BD" w:themeColor="accent1"/>
      <w:spacing w:val="40"/>
      <w:sz w:val="26"/>
      <w:szCs w:val="26"/>
      <w:lang w:val="en-US"/>
    </w:rPr>
  </w:style>
  <w:style w:type="character" w:customStyle="1" w:styleId="Heading3Char">
    <w:name w:val="Heading 3 Char"/>
    <w:basedOn w:val="DefaultParagraphFont"/>
    <w:link w:val="Heading3"/>
    <w:rsid w:val="00333CAE"/>
    <w:rPr>
      <w:rFonts w:asciiTheme="majorHAnsi" w:eastAsiaTheme="majorEastAsia" w:hAnsiTheme="majorHAnsi" w:cstheme="majorBidi"/>
      <w:b/>
      <w:bCs/>
      <w:color w:val="4F81BD" w:themeColor="accent1"/>
      <w:spacing w:val="40"/>
      <w:sz w:val="20"/>
      <w:lang w:val="en-US"/>
    </w:rPr>
  </w:style>
  <w:style w:type="character" w:customStyle="1" w:styleId="Heading4Char">
    <w:name w:val="Heading 4 Char"/>
    <w:basedOn w:val="DefaultParagraphFont"/>
    <w:link w:val="Heading4"/>
    <w:semiHidden/>
    <w:rsid w:val="00333CAE"/>
    <w:rPr>
      <w:rFonts w:asciiTheme="majorHAnsi" w:eastAsiaTheme="majorEastAsia" w:hAnsiTheme="majorHAnsi" w:cstheme="majorBidi"/>
      <w:b/>
      <w:bCs/>
      <w:i/>
      <w:iCs/>
      <w:color w:val="4F81BD" w:themeColor="accent1"/>
      <w:spacing w:val="40"/>
      <w:sz w:val="20"/>
      <w:lang w:val="en-US"/>
    </w:rPr>
  </w:style>
  <w:style w:type="character" w:customStyle="1" w:styleId="Heading5Char">
    <w:name w:val="Heading 5 Char"/>
    <w:basedOn w:val="DefaultParagraphFont"/>
    <w:link w:val="Heading5"/>
    <w:semiHidden/>
    <w:rsid w:val="00333CAE"/>
    <w:rPr>
      <w:rFonts w:asciiTheme="majorHAnsi" w:eastAsiaTheme="majorEastAsia" w:hAnsiTheme="majorHAnsi" w:cstheme="majorBidi"/>
      <w:color w:val="243F60" w:themeColor="accent1" w:themeShade="7F"/>
      <w:spacing w:val="40"/>
      <w:sz w:val="20"/>
      <w:lang w:val="en-US"/>
    </w:rPr>
  </w:style>
  <w:style w:type="character" w:customStyle="1" w:styleId="Heading6Char">
    <w:name w:val="Heading 6 Char"/>
    <w:basedOn w:val="DefaultParagraphFont"/>
    <w:link w:val="Heading6"/>
    <w:semiHidden/>
    <w:rsid w:val="00333CAE"/>
    <w:rPr>
      <w:rFonts w:asciiTheme="majorHAnsi" w:eastAsiaTheme="majorEastAsia" w:hAnsiTheme="majorHAnsi" w:cstheme="majorBidi"/>
      <w:i/>
      <w:iCs/>
      <w:color w:val="243F60" w:themeColor="accent1" w:themeShade="7F"/>
      <w:spacing w:val="40"/>
      <w:sz w:val="20"/>
      <w:lang w:val="en-US"/>
    </w:rPr>
  </w:style>
  <w:style w:type="character" w:customStyle="1" w:styleId="Heading7Char">
    <w:name w:val="Heading 7 Char"/>
    <w:basedOn w:val="DefaultParagraphFont"/>
    <w:link w:val="Heading7"/>
    <w:semiHidden/>
    <w:rsid w:val="00333CAE"/>
    <w:rPr>
      <w:rFonts w:asciiTheme="majorHAnsi" w:eastAsiaTheme="majorEastAsia" w:hAnsiTheme="majorHAnsi" w:cstheme="majorBidi"/>
      <w:i/>
      <w:iCs/>
      <w:color w:val="404040" w:themeColor="text1" w:themeTint="BF"/>
      <w:spacing w:val="40"/>
      <w:sz w:val="20"/>
      <w:lang w:val="en-US"/>
    </w:rPr>
  </w:style>
  <w:style w:type="character" w:customStyle="1" w:styleId="Heading8Char">
    <w:name w:val="Heading 8 Char"/>
    <w:basedOn w:val="DefaultParagraphFont"/>
    <w:link w:val="Heading8"/>
    <w:semiHidden/>
    <w:rsid w:val="00333CAE"/>
    <w:rPr>
      <w:rFonts w:asciiTheme="majorHAnsi" w:eastAsiaTheme="majorEastAsia" w:hAnsiTheme="majorHAnsi" w:cstheme="majorBidi"/>
      <w:color w:val="404040" w:themeColor="text1" w:themeTint="BF"/>
      <w:spacing w:val="40"/>
      <w:sz w:val="20"/>
      <w:szCs w:val="20"/>
      <w:lang w:val="en-US"/>
    </w:rPr>
  </w:style>
  <w:style w:type="character" w:customStyle="1" w:styleId="Heading9Char">
    <w:name w:val="Heading 9 Char"/>
    <w:basedOn w:val="DefaultParagraphFont"/>
    <w:link w:val="Heading9"/>
    <w:semiHidden/>
    <w:rsid w:val="00333CAE"/>
    <w:rPr>
      <w:rFonts w:asciiTheme="majorHAnsi" w:eastAsiaTheme="majorEastAsia" w:hAnsiTheme="majorHAnsi" w:cstheme="majorBidi"/>
      <w:i/>
      <w:iCs/>
      <w:color w:val="404040" w:themeColor="text1" w:themeTint="BF"/>
      <w:spacing w:val="40"/>
      <w:sz w:val="20"/>
      <w:szCs w:val="20"/>
      <w:lang w:val="en-US"/>
    </w:rPr>
  </w:style>
  <w:style w:type="paragraph" w:styleId="Caption">
    <w:name w:val="caption"/>
    <w:basedOn w:val="Normal"/>
    <w:next w:val="Normal"/>
    <w:unhideWhenUsed/>
    <w:qFormat/>
    <w:rsid w:val="00333CAE"/>
    <w:pPr>
      <w:spacing w:line="240" w:lineRule="auto"/>
    </w:pPr>
    <w:rPr>
      <w:rFonts w:eastAsiaTheme="minorEastAsia"/>
      <w:b/>
      <w:bCs/>
      <w:color w:val="4F81BD" w:themeColor="accent1"/>
      <w:spacing w:val="40"/>
      <w:sz w:val="18"/>
      <w:szCs w:val="18"/>
      <w:lang w:val="en-US"/>
    </w:rPr>
  </w:style>
  <w:style w:type="paragraph" w:styleId="NoSpacing">
    <w:name w:val="No Spacing"/>
    <w:uiPriority w:val="99"/>
    <w:qFormat/>
    <w:rsid w:val="00333CAE"/>
    <w:pPr>
      <w:spacing w:after="0" w:line="240" w:lineRule="auto"/>
    </w:pPr>
    <w:rPr>
      <w:rFonts w:eastAsiaTheme="minorEastAsia"/>
      <w:color w:val="404040" w:themeColor="text1" w:themeTint="BF"/>
      <w:sz w:val="20"/>
      <w:lang w:val="en-US"/>
    </w:rPr>
  </w:style>
  <w:style w:type="paragraph" w:styleId="ListParagraph">
    <w:name w:val="List Paragraph"/>
    <w:basedOn w:val="Normal"/>
    <w:uiPriority w:val="34"/>
    <w:qFormat/>
    <w:rsid w:val="00333CAE"/>
    <w:pPr>
      <w:spacing w:after="0"/>
      <w:ind w:left="720"/>
      <w:contextualSpacing/>
    </w:pPr>
    <w:rPr>
      <w:rFonts w:eastAsiaTheme="minorEastAsia"/>
      <w:color w:val="404040" w:themeColor="text1" w:themeTint="BF"/>
      <w:spacing w:val="40"/>
      <w:sz w:val="20"/>
      <w:lang w:val="en-US"/>
    </w:rPr>
  </w:style>
  <w:style w:type="paragraph" w:styleId="Quote">
    <w:name w:val="Quote"/>
    <w:basedOn w:val="Normal"/>
    <w:next w:val="Normal"/>
    <w:link w:val="QuoteChar"/>
    <w:qFormat/>
    <w:rsid w:val="00333CAE"/>
    <w:pPr>
      <w:spacing w:after="0"/>
    </w:pPr>
    <w:rPr>
      <w:rFonts w:eastAsiaTheme="minorEastAsia"/>
      <w:i/>
      <w:iCs/>
      <w:color w:val="000000" w:themeColor="text1"/>
      <w:spacing w:val="40"/>
      <w:sz w:val="20"/>
      <w:lang w:val="en-US"/>
    </w:rPr>
  </w:style>
  <w:style w:type="character" w:customStyle="1" w:styleId="QuoteChar">
    <w:name w:val="Quote Char"/>
    <w:basedOn w:val="DefaultParagraphFont"/>
    <w:link w:val="Quote"/>
    <w:rsid w:val="00333CAE"/>
    <w:rPr>
      <w:rFonts w:eastAsiaTheme="minorEastAsia"/>
      <w:i/>
      <w:iCs/>
      <w:color w:val="000000" w:themeColor="text1"/>
      <w:spacing w:val="40"/>
      <w:sz w:val="20"/>
      <w:lang w:val="en-US"/>
    </w:rPr>
  </w:style>
  <w:style w:type="paragraph" w:styleId="IntenseQuote">
    <w:name w:val="Intense Quote"/>
    <w:basedOn w:val="Normal"/>
    <w:next w:val="Normal"/>
    <w:link w:val="IntenseQuoteChar"/>
    <w:qFormat/>
    <w:rsid w:val="00333CAE"/>
    <w:pPr>
      <w:pBdr>
        <w:bottom w:val="single" w:sz="4" w:space="4" w:color="4F81BD" w:themeColor="accent1"/>
      </w:pBdr>
      <w:spacing w:before="200" w:after="280"/>
      <w:ind w:left="936" w:right="936"/>
    </w:pPr>
    <w:rPr>
      <w:rFonts w:eastAsiaTheme="minorEastAsia"/>
      <w:b/>
      <w:bCs/>
      <w:i/>
      <w:iCs/>
      <w:color w:val="4F81BD" w:themeColor="accent1"/>
      <w:spacing w:val="40"/>
      <w:sz w:val="20"/>
      <w:lang w:val="en-US"/>
    </w:rPr>
  </w:style>
  <w:style w:type="character" w:customStyle="1" w:styleId="IntenseQuoteChar">
    <w:name w:val="Intense Quote Char"/>
    <w:basedOn w:val="DefaultParagraphFont"/>
    <w:link w:val="IntenseQuote"/>
    <w:rsid w:val="00333CAE"/>
    <w:rPr>
      <w:rFonts w:eastAsiaTheme="minorEastAsia"/>
      <w:b/>
      <w:bCs/>
      <w:i/>
      <w:iCs/>
      <w:color w:val="4F81BD" w:themeColor="accent1"/>
      <w:spacing w:val="40"/>
      <w:sz w:val="20"/>
      <w:lang w:val="en-US"/>
    </w:rPr>
  </w:style>
  <w:style w:type="character" w:styleId="IntenseReference">
    <w:name w:val="Intense Reference"/>
    <w:uiPriority w:val="32"/>
    <w:qFormat/>
    <w:rsid w:val="00333CAE"/>
    <w:rPr>
      <w:b/>
      <w:bCs/>
      <w:smallCaps/>
      <w:color w:val="C0504D"/>
      <w:spacing w:val="5"/>
      <w:u w:val="single"/>
    </w:rPr>
  </w:style>
  <w:style w:type="paragraph" w:styleId="TOCHeading">
    <w:name w:val="TOC Heading"/>
    <w:basedOn w:val="Heading1"/>
    <w:next w:val="Normal"/>
    <w:semiHidden/>
    <w:unhideWhenUsed/>
    <w:qFormat/>
    <w:rsid w:val="00333CAE"/>
    <w:pPr>
      <w:spacing w:after="0" w:line="300" w:lineRule="auto"/>
      <w:outlineLvl w:val="9"/>
    </w:pPr>
    <w:rPr>
      <w:b/>
      <w:color w:val="365F91" w:themeColor="accent1" w:themeShade="BF"/>
      <w:sz w:val="28"/>
      <w:szCs w:val="28"/>
    </w:rPr>
  </w:style>
  <w:style w:type="paragraph" w:styleId="FootnoteText">
    <w:name w:val="footnote text"/>
    <w:basedOn w:val="Normal"/>
    <w:link w:val="FootnoteTextChar"/>
    <w:uiPriority w:val="99"/>
    <w:semiHidden/>
    <w:unhideWhenUsed/>
    <w:rsid w:val="007E4CA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E4CAB"/>
    <w:rPr>
      <w:sz w:val="20"/>
      <w:szCs w:val="20"/>
    </w:rPr>
  </w:style>
  <w:style w:type="character" w:styleId="FootnoteReference">
    <w:name w:val="footnote reference"/>
    <w:basedOn w:val="DefaultParagraphFont"/>
    <w:uiPriority w:val="99"/>
    <w:semiHidden/>
    <w:unhideWhenUsed/>
    <w:rsid w:val="007E4CAB"/>
    <w:rPr>
      <w:vertAlign w:val="superscript"/>
    </w:rPr>
  </w:style>
  <w:style w:type="character" w:styleId="Hyperlink">
    <w:name w:val="Hyperlink"/>
    <w:basedOn w:val="DefaultParagraphFont"/>
    <w:uiPriority w:val="99"/>
    <w:unhideWhenUsed/>
    <w:rsid w:val="00C02D60"/>
    <w:rPr>
      <w:color w:val="0000FF" w:themeColor="hyperlink"/>
      <w:u w:val="single"/>
    </w:rPr>
  </w:style>
  <w:style w:type="character" w:styleId="CommentReference">
    <w:name w:val="annotation reference"/>
    <w:basedOn w:val="DefaultParagraphFont"/>
    <w:uiPriority w:val="99"/>
    <w:semiHidden/>
    <w:unhideWhenUsed/>
    <w:rsid w:val="00C02D60"/>
    <w:rPr>
      <w:sz w:val="16"/>
      <w:szCs w:val="16"/>
    </w:rPr>
  </w:style>
  <w:style w:type="paragraph" w:styleId="CommentText">
    <w:name w:val="annotation text"/>
    <w:basedOn w:val="Normal"/>
    <w:link w:val="CommentTextChar"/>
    <w:uiPriority w:val="99"/>
    <w:semiHidden/>
    <w:unhideWhenUsed/>
    <w:rsid w:val="00C02D60"/>
    <w:pPr>
      <w:spacing w:line="240" w:lineRule="auto"/>
    </w:pPr>
    <w:rPr>
      <w:sz w:val="20"/>
      <w:szCs w:val="20"/>
    </w:rPr>
  </w:style>
  <w:style w:type="character" w:customStyle="1" w:styleId="CommentTextChar">
    <w:name w:val="Comment Text Char"/>
    <w:basedOn w:val="DefaultParagraphFont"/>
    <w:link w:val="CommentText"/>
    <w:uiPriority w:val="99"/>
    <w:semiHidden/>
    <w:rsid w:val="00C02D60"/>
    <w:rPr>
      <w:sz w:val="20"/>
      <w:szCs w:val="20"/>
    </w:rPr>
  </w:style>
  <w:style w:type="paragraph" w:styleId="CommentSubject">
    <w:name w:val="annotation subject"/>
    <w:basedOn w:val="CommentText"/>
    <w:next w:val="CommentText"/>
    <w:link w:val="CommentSubjectChar"/>
    <w:uiPriority w:val="99"/>
    <w:semiHidden/>
    <w:unhideWhenUsed/>
    <w:rsid w:val="00C02D60"/>
    <w:rPr>
      <w:b/>
      <w:bCs/>
    </w:rPr>
  </w:style>
  <w:style w:type="character" w:customStyle="1" w:styleId="CommentSubjectChar">
    <w:name w:val="Comment Subject Char"/>
    <w:basedOn w:val="CommentTextChar"/>
    <w:link w:val="CommentSubject"/>
    <w:uiPriority w:val="99"/>
    <w:semiHidden/>
    <w:rsid w:val="00C02D60"/>
    <w:rPr>
      <w:b/>
      <w:bCs/>
      <w:sz w:val="20"/>
      <w:szCs w:val="20"/>
    </w:rPr>
  </w:style>
  <w:style w:type="paragraph" w:styleId="BalloonText">
    <w:name w:val="Balloon Text"/>
    <w:basedOn w:val="Normal"/>
    <w:link w:val="BalloonTextChar"/>
    <w:uiPriority w:val="99"/>
    <w:semiHidden/>
    <w:unhideWhenUsed/>
    <w:rsid w:val="00C02D6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02D60"/>
    <w:rPr>
      <w:rFonts w:ascii="Tahoma" w:hAnsi="Tahoma" w:cs="Tahoma"/>
      <w:sz w:val="16"/>
      <w:szCs w:val="16"/>
    </w:rPr>
  </w:style>
  <w:style w:type="paragraph" w:styleId="Header">
    <w:name w:val="header"/>
    <w:basedOn w:val="Normal"/>
    <w:link w:val="HeaderChar"/>
    <w:uiPriority w:val="99"/>
    <w:unhideWhenUsed/>
    <w:rsid w:val="00BF4F50"/>
    <w:pPr>
      <w:tabs>
        <w:tab w:val="center" w:pos="4536"/>
        <w:tab w:val="right" w:pos="9072"/>
      </w:tabs>
      <w:spacing w:after="0" w:line="240" w:lineRule="auto"/>
    </w:pPr>
  </w:style>
  <w:style w:type="character" w:customStyle="1" w:styleId="HeaderChar">
    <w:name w:val="Header Char"/>
    <w:basedOn w:val="DefaultParagraphFont"/>
    <w:link w:val="Header"/>
    <w:uiPriority w:val="99"/>
    <w:rsid w:val="00BF4F50"/>
  </w:style>
  <w:style w:type="paragraph" w:styleId="Footer">
    <w:name w:val="footer"/>
    <w:basedOn w:val="Normal"/>
    <w:link w:val="FooterChar"/>
    <w:uiPriority w:val="99"/>
    <w:unhideWhenUsed/>
    <w:rsid w:val="00BF4F50"/>
    <w:pPr>
      <w:tabs>
        <w:tab w:val="center" w:pos="4536"/>
        <w:tab w:val="right" w:pos="9072"/>
      </w:tabs>
      <w:spacing w:after="0" w:line="240" w:lineRule="auto"/>
    </w:pPr>
  </w:style>
  <w:style w:type="character" w:customStyle="1" w:styleId="FooterChar">
    <w:name w:val="Footer Char"/>
    <w:basedOn w:val="DefaultParagraphFont"/>
    <w:link w:val="Footer"/>
    <w:uiPriority w:val="99"/>
    <w:rsid w:val="00BF4F50"/>
  </w:style>
  <w:style w:type="character" w:customStyle="1" w:styleId="apple-converted-space">
    <w:name w:val="apple-converted-space"/>
    <w:basedOn w:val="DefaultParagraphFont"/>
    <w:rsid w:val="009A7FA0"/>
  </w:style>
  <w:style w:type="character" w:styleId="FollowedHyperlink">
    <w:name w:val="FollowedHyperlink"/>
    <w:basedOn w:val="DefaultParagraphFont"/>
    <w:uiPriority w:val="99"/>
    <w:semiHidden/>
    <w:unhideWhenUsed/>
    <w:rsid w:val="00B12F22"/>
    <w:rPr>
      <w:color w:val="800080" w:themeColor="followedHyperlink"/>
      <w:u w:val="single"/>
    </w:rPr>
  </w:style>
  <w:style w:type="paragraph" w:styleId="NormalWeb">
    <w:name w:val="Normal (Web)"/>
    <w:basedOn w:val="Normal"/>
    <w:uiPriority w:val="99"/>
    <w:unhideWhenUsed/>
    <w:rsid w:val="007A5FEB"/>
    <w:pPr>
      <w:spacing w:before="100" w:beforeAutospacing="1" w:after="100" w:afterAutospacing="1" w:line="240" w:lineRule="auto"/>
    </w:pPr>
    <w:rPr>
      <w:rFonts w:ascii="Times" w:hAnsi="Times" w:cs="Times New Roman"/>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339287">
      <w:bodyDiv w:val="1"/>
      <w:marLeft w:val="0"/>
      <w:marRight w:val="0"/>
      <w:marTop w:val="0"/>
      <w:marBottom w:val="0"/>
      <w:divBdr>
        <w:top w:val="none" w:sz="0" w:space="0" w:color="auto"/>
        <w:left w:val="none" w:sz="0" w:space="0" w:color="auto"/>
        <w:bottom w:val="none" w:sz="0" w:space="0" w:color="auto"/>
        <w:right w:val="none" w:sz="0" w:space="0" w:color="auto"/>
      </w:divBdr>
    </w:div>
    <w:div w:id="469369455">
      <w:bodyDiv w:val="1"/>
      <w:marLeft w:val="0"/>
      <w:marRight w:val="0"/>
      <w:marTop w:val="0"/>
      <w:marBottom w:val="0"/>
      <w:divBdr>
        <w:top w:val="none" w:sz="0" w:space="0" w:color="auto"/>
        <w:left w:val="none" w:sz="0" w:space="0" w:color="auto"/>
        <w:bottom w:val="none" w:sz="0" w:space="0" w:color="auto"/>
        <w:right w:val="none" w:sz="0" w:space="0" w:color="auto"/>
      </w:divBdr>
    </w:div>
    <w:div w:id="517084425">
      <w:bodyDiv w:val="1"/>
      <w:marLeft w:val="0"/>
      <w:marRight w:val="0"/>
      <w:marTop w:val="0"/>
      <w:marBottom w:val="0"/>
      <w:divBdr>
        <w:top w:val="none" w:sz="0" w:space="0" w:color="auto"/>
        <w:left w:val="none" w:sz="0" w:space="0" w:color="auto"/>
        <w:bottom w:val="none" w:sz="0" w:space="0" w:color="auto"/>
        <w:right w:val="none" w:sz="0" w:space="0" w:color="auto"/>
      </w:divBdr>
    </w:div>
    <w:div w:id="613053304">
      <w:bodyDiv w:val="1"/>
      <w:marLeft w:val="0"/>
      <w:marRight w:val="0"/>
      <w:marTop w:val="0"/>
      <w:marBottom w:val="0"/>
      <w:divBdr>
        <w:top w:val="none" w:sz="0" w:space="0" w:color="auto"/>
        <w:left w:val="none" w:sz="0" w:space="0" w:color="auto"/>
        <w:bottom w:val="none" w:sz="0" w:space="0" w:color="auto"/>
        <w:right w:val="none" w:sz="0" w:space="0" w:color="auto"/>
      </w:divBdr>
    </w:div>
    <w:div w:id="1073235963">
      <w:bodyDiv w:val="1"/>
      <w:marLeft w:val="0"/>
      <w:marRight w:val="0"/>
      <w:marTop w:val="0"/>
      <w:marBottom w:val="0"/>
      <w:divBdr>
        <w:top w:val="none" w:sz="0" w:space="0" w:color="auto"/>
        <w:left w:val="none" w:sz="0" w:space="0" w:color="auto"/>
        <w:bottom w:val="none" w:sz="0" w:space="0" w:color="auto"/>
        <w:right w:val="none" w:sz="0" w:space="0" w:color="auto"/>
      </w:divBdr>
    </w:div>
    <w:div w:id="1157572472">
      <w:bodyDiv w:val="1"/>
      <w:marLeft w:val="0"/>
      <w:marRight w:val="0"/>
      <w:marTop w:val="0"/>
      <w:marBottom w:val="0"/>
      <w:divBdr>
        <w:top w:val="none" w:sz="0" w:space="0" w:color="auto"/>
        <w:left w:val="none" w:sz="0" w:space="0" w:color="auto"/>
        <w:bottom w:val="none" w:sz="0" w:space="0" w:color="auto"/>
        <w:right w:val="none" w:sz="0" w:space="0" w:color="auto"/>
      </w:divBdr>
    </w:div>
    <w:div w:id="1178037386">
      <w:bodyDiv w:val="1"/>
      <w:marLeft w:val="0"/>
      <w:marRight w:val="0"/>
      <w:marTop w:val="0"/>
      <w:marBottom w:val="0"/>
      <w:divBdr>
        <w:top w:val="none" w:sz="0" w:space="0" w:color="auto"/>
        <w:left w:val="none" w:sz="0" w:space="0" w:color="auto"/>
        <w:bottom w:val="none" w:sz="0" w:space="0" w:color="auto"/>
        <w:right w:val="none" w:sz="0" w:space="0" w:color="auto"/>
      </w:divBdr>
    </w:div>
    <w:div w:id="1209342758">
      <w:bodyDiv w:val="1"/>
      <w:marLeft w:val="0"/>
      <w:marRight w:val="0"/>
      <w:marTop w:val="0"/>
      <w:marBottom w:val="0"/>
      <w:divBdr>
        <w:top w:val="none" w:sz="0" w:space="0" w:color="auto"/>
        <w:left w:val="none" w:sz="0" w:space="0" w:color="auto"/>
        <w:bottom w:val="none" w:sz="0" w:space="0" w:color="auto"/>
        <w:right w:val="none" w:sz="0" w:space="0" w:color="auto"/>
      </w:divBdr>
    </w:div>
    <w:div w:id="1217936737">
      <w:bodyDiv w:val="1"/>
      <w:marLeft w:val="0"/>
      <w:marRight w:val="0"/>
      <w:marTop w:val="0"/>
      <w:marBottom w:val="0"/>
      <w:divBdr>
        <w:top w:val="none" w:sz="0" w:space="0" w:color="auto"/>
        <w:left w:val="none" w:sz="0" w:space="0" w:color="auto"/>
        <w:bottom w:val="none" w:sz="0" w:space="0" w:color="auto"/>
        <w:right w:val="none" w:sz="0" w:space="0" w:color="auto"/>
      </w:divBdr>
    </w:div>
    <w:div w:id="1396199928">
      <w:bodyDiv w:val="1"/>
      <w:marLeft w:val="0"/>
      <w:marRight w:val="0"/>
      <w:marTop w:val="0"/>
      <w:marBottom w:val="0"/>
      <w:divBdr>
        <w:top w:val="none" w:sz="0" w:space="0" w:color="auto"/>
        <w:left w:val="none" w:sz="0" w:space="0" w:color="auto"/>
        <w:bottom w:val="none" w:sz="0" w:space="0" w:color="auto"/>
        <w:right w:val="none" w:sz="0" w:space="0" w:color="auto"/>
      </w:divBdr>
    </w:div>
    <w:div w:id="1582367337">
      <w:bodyDiv w:val="1"/>
      <w:marLeft w:val="0"/>
      <w:marRight w:val="0"/>
      <w:marTop w:val="0"/>
      <w:marBottom w:val="0"/>
      <w:divBdr>
        <w:top w:val="none" w:sz="0" w:space="0" w:color="auto"/>
        <w:left w:val="none" w:sz="0" w:space="0" w:color="auto"/>
        <w:bottom w:val="none" w:sz="0" w:space="0" w:color="auto"/>
        <w:right w:val="none" w:sz="0" w:space="0" w:color="auto"/>
      </w:divBdr>
    </w:div>
    <w:div w:id="1761758553">
      <w:bodyDiv w:val="1"/>
      <w:marLeft w:val="0"/>
      <w:marRight w:val="0"/>
      <w:marTop w:val="0"/>
      <w:marBottom w:val="0"/>
      <w:divBdr>
        <w:top w:val="none" w:sz="0" w:space="0" w:color="auto"/>
        <w:left w:val="none" w:sz="0" w:space="0" w:color="auto"/>
        <w:bottom w:val="none" w:sz="0" w:space="0" w:color="auto"/>
        <w:right w:val="none" w:sz="0" w:space="0" w:color="auto"/>
      </w:divBdr>
    </w:div>
    <w:div w:id="2006588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yperlink" Target="mailto:ckiyan@itg.be" TargetMode="External"/><Relationship Id="rId20" Type="http://schemas.openxmlformats.org/officeDocument/2006/relationships/diagramColors" Target="diagrams/colors1.xml"/><Relationship Id="rId21" Type="http://schemas.microsoft.com/office/2007/relationships/diagramDrawing" Target="diagrams/drawing1.xml"/><Relationship Id="rId22" Type="http://schemas.openxmlformats.org/officeDocument/2006/relationships/hyperlink" Target="http://drkhaldoon.com/e-Books/Evidence-Based%20Design%20for%20Healthcare%20Facilities.pdf" TargetMode="External"/><Relationship Id="rId23" Type="http://schemas.openxmlformats.org/officeDocument/2006/relationships/hyperlink" Target="https://knowledge-gateway.org/Community.aspx?c=69e4a081-8877-4a73-a4f9-1e4278b0392a" TargetMode="External"/><Relationship Id="rId24" Type="http://schemas.openxmlformats.org/officeDocument/2006/relationships/hyperlink" Target="http://www.westga.edu/~distance/ojdla/spring51/edelstein51.html" TargetMode="External"/><Relationship Id="rId25" Type="http://schemas.openxmlformats.org/officeDocument/2006/relationships/header" Target="header1.xml"/><Relationship Id="rId26" Type="http://schemas.openxmlformats.org/officeDocument/2006/relationships/header" Target="header2.xml"/><Relationship Id="rId27" Type="http://schemas.openxmlformats.org/officeDocument/2006/relationships/footer" Target="footer1.xml"/><Relationship Id="rId28" Type="http://schemas.openxmlformats.org/officeDocument/2006/relationships/footer" Target="footer2.xml"/><Relationship Id="rId29" Type="http://schemas.openxmlformats.org/officeDocument/2006/relationships/header" Target="header3.xml"/><Relationship Id="rId30" Type="http://schemas.openxmlformats.org/officeDocument/2006/relationships/footer" Target="footer3.xml"/><Relationship Id="rId31" Type="http://schemas.openxmlformats.org/officeDocument/2006/relationships/fontTable" Target="fontTable.xml"/><Relationship Id="rId32" Type="http://schemas.openxmlformats.org/officeDocument/2006/relationships/theme" Target="theme/theme1.xml"/><Relationship Id="rId10" Type="http://schemas.openxmlformats.org/officeDocument/2006/relationships/hyperlink" Target="mailto:llynen@itg.be" TargetMode="External"/><Relationship Id="rId11" Type="http://schemas.openxmlformats.org/officeDocument/2006/relationships/hyperlink" Target="mailto:raryeetey@ug.edu.gh" TargetMode="External"/><Relationship Id="rId12" Type="http://schemas.openxmlformats.org/officeDocument/2006/relationships/hyperlink" Target="mailto:khannaj@who.int" TargetMode="External"/><Relationship Id="rId13" Type="http://schemas.openxmlformats.org/officeDocument/2006/relationships/hyperlink" Target="mailto:mahamoudane@gmail.com" TargetMode="External"/><Relationship Id="rId14" Type="http://schemas.openxmlformats.org/officeDocument/2006/relationships/hyperlink" Target="mailto:vincent_djientcheu@yahoo.com" TargetMode="External"/><Relationship Id="rId15" Type="http://schemas.openxmlformats.org/officeDocument/2006/relationships/hyperlink" Target="mailto:vmaojo@infomed.dia.fi.upm.es" TargetMode="External"/><Relationship Id="rId16" Type="http://schemas.openxmlformats.org/officeDocument/2006/relationships/hyperlink" Target="http://www.africabuild.eu/taxonomy/term/37" TargetMode="External"/><Relationship Id="rId17" Type="http://schemas.openxmlformats.org/officeDocument/2006/relationships/diagramData" Target="diagrams/data1.xml"/><Relationship Id="rId18" Type="http://schemas.openxmlformats.org/officeDocument/2006/relationships/diagramLayout" Target="diagrams/layout1.xml"/><Relationship Id="rId19" Type="http://schemas.openxmlformats.org/officeDocument/2006/relationships/diagramQuickStyle" Target="diagrams/quickStyl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bingelbeen@itg.be"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1612760-4D0A-884E-92BD-1CDEDE7D2F65}" type="doc">
      <dgm:prSet loTypeId="urn:microsoft.com/office/officeart/2005/8/layout/process4" loCatId="" qsTypeId="urn:microsoft.com/office/officeart/2005/8/quickstyle/simple4" qsCatId="simple" csTypeId="urn:microsoft.com/office/officeart/2005/8/colors/accent1_2" csCatId="accent1" phldr="1"/>
      <dgm:spPr/>
      <dgm:t>
        <a:bodyPr/>
        <a:lstStyle/>
        <a:p>
          <a:endParaRPr lang="fr-FR"/>
        </a:p>
      </dgm:t>
    </dgm:pt>
    <dgm:pt modelId="{F1105311-1580-534E-BFCE-CED5C03D5B1F}">
      <dgm:prSet phldrT="[Text]" custT="1"/>
      <dgm:spPr/>
      <dgm:t>
        <a:bodyPr/>
        <a:lstStyle/>
        <a:p>
          <a:r>
            <a:rPr lang="fr-FR" sz="1600" dirty="0" err="1" smtClean="0"/>
            <a:t>How to offer the courses to researchers for whom the content is relevant?</a:t>
          </a:r>
          <a:endParaRPr lang="fr-FR" sz="1600" dirty="0"/>
        </a:p>
      </dgm:t>
    </dgm:pt>
    <dgm:pt modelId="{A426AA53-6475-474A-A0E9-8EA173424357}" type="parTrans" cxnId="{C45FEB0D-7912-A24F-BD2A-AACEEFC70755}">
      <dgm:prSet/>
      <dgm:spPr/>
      <dgm:t>
        <a:bodyPr/>
        <a:lstStyle/>
        <a:p>
          <a:endParaRPr lang="fr-FR" sz="1400"/>
        </a:p>
      </dgm:t>
    </dgm:pt>
    <dgm:pt modelId="{06E07931-B2B4-4748-8D46-4349E428BF83}" type="sibTrans" cxnId="{C45FEB0D-7912-A24F-BD2A-AACEEFC70755}">
      <dgm:prSet/>
      <dgm:spPr/>
      <dgm:t>
        <a:bodyPr/>
        <a:lstStyle/>
        <a:p>
          <a:endParaRPr lang="fr-FR" sz="1400"/>
        </a:p>
      </dgm:t>
    </dgm:pt>
    <dgm:pt modelId="{961020DF-9760-7541-94D3-EC5501453E00}">
      <dgm:prSet phldrT="[Text]" custT="1"/>
      <dgm:spPr/>
      <dgm:t>
        <a:bodyPr/>
        <a:lstStyle/>
        <a:p>
          <a:r>
            <a:rPr lang="fr-FR" sz="1100" dirty="0" err="1" smtClean="0"/>
            <a:t>Selection</a:t>
          </a:r>
          <a:r>
            <a:rPr lang="fr-FR" sz="1100" dirty="0" smtClean="0"/>
            <a:t> of participants by home institution</a:t>
          </a:r>
          <a:endParaRPr lang="fr-FR" sz="1100" dirty="0"/>
        </a:p>
      </dgm:t>
    </dgm:pt>
    <dgm:pt modelId="{B491781A-F273-C140-B94D-EF379BFF1496}" type="parTrans" cxnId="{2A2A4FFD-C46D-B34E-93C2-4AAEB14BA959}">
      <dgm:prSet/>
      <dgm:spPr/>
      <dgm:t>
        <a:bodyPr/>
        <a:lstStyle/>
        <a:p>
          <a:endParaRPr lang="fr-FR" sz="1400"/>
        </a:p>
      </dgm:t>
    </dgm:pt>
    <dgm:pt modelId="{8C013615-892C-AA40-8B85-DB59B71DA724}" type="sibTrans" cxnId="{2A2A4FFD-C46D-B34E-93C2-4AAEB14BA959}">
      <dgm:prSet/>
      <dgm:spPr/>
      <dgm:t>
        <a:bodyPr/>
        <a:lstStyle/>
        <a:p>
          <a:endParaRPr lang="fr-FR" sz="1400"/>
        </a:p>
      </dgm:t>
    </dgm:pt>
    <dgm:pt modelId="{B127CCD9-96C3-744F-9318-274713045110}">
      <dgm:prSet phldrT="[Text]" custT="1"/>
      <dgm:spPr/>
      <dgm:t>
        <a:bodyPr/>
        <a:lstStyle/>
        <a:p>
          <a:r>
            <a:rPr lang="fr-FR" sz="1600" dirty="0" err="1" smtClean="0"/>
            <a:t>How to improve accessibility of the course?</a:t>
          </a:r>
          <a:endParaRPr lang="fr-FR" sz="2000" dirty="0"/>
        </a:p>
      </dgm:t>
    </dgm:pt>
    <dgm:pt modelId="{8DDE7740-51D0-C741-A7B7-70900BA4DFB4}" type="parTrans" cxnId="{F4E8FDD9-78D4-6742-84E1-98F958463EA4}">
      <dgm:prSet/>
      <dgm:spPr/>
      <dgm:t>
        <a:bodyPr/>
        <a:lstStyle/>
        <a:p>
          <a:endParaRPr lang="fr-FR" sz="1400"/>
        </a:p>
      </dgm:t>
    </dgm:pt>
    <dgm:pt modelId="{13318A3A-C367-F741-A451-66CB22CE4EEC}" type="sibTrans" cxnId="{F4E8FDD9-78D4-6742-84E1-98F958463EA4}">
      <dgm:prSet/>
      <dgm:spPr/>
      <dgm:t>
        <a:bodyPr/>
        <a:lstStyle/>
        <a:p>
          <a:endParaRPr lang="fr-FR" sz="1400"/>
        </a:p>
      </dgm:t>
    </dgm:pt>
    <dgm:pt modelId="{CE6F5524-39B1-8A4B-8FF5-A810A038A96E}">
      <dgm:prSet phldrT="[Text]" custT="1"/>
      <dgm:spPr/>
      <dgm:t>
        <a:bodyPr/>
        <a:lstStyle/>
        <a:p>
          <a:r>
            <a:rPr lang="fr-FR" sz="1100" dirty="0" smtClean="0"/>
            <a:t>IT support</a:t>
          </a:r>
          <a:endParaRPr lang="fr-FR" sz="1100" dirty="0"/>
        </a:p>
      </dgm:t>
    </dgm:pt>
    <dgm:pt modelId="{B5AC6961-9AFE-D24E-8229-9F5CBE57F7A9}" type="parTrans" cxnId="{FBEBAD18-73D1-8849-BEC8-59C4BD322486}">
      <dgm:prSet/>
      <dgm:spPr/>
      <dgm:t>
        <a:bodyPr/>
        <a:lstStyle/>
        <a:p>
          <a:endParaRPr lang="fr-FR" sz="1400"/>
        </a:p>
      </dgm:t>
    </dgm:pt>
    <dgm:pt modelId="{90EA26FA-2235-A94E-A9BF-AE1D904BCC1A}" type="sibTrans" cxnId="{FBEBAD18-73D1-8849-BEC8-59C4BD322486}">
      <dgm:prSet/>
      <dgm:spPr/>
      <dgm:t>
        <a:bodyPr/>
        <a:lstStyle/>
        <a:p>
          <a:endParaRPr lang="fr-FR" sz="1400"/>
        </a:p>
      </dgm:t>
    </dgm:pt>
    <dgm:pt modelId="{BCD764E9-AD50-964A-AD3C-5DD872140592}">
      <dgm:prSet phldrT="[Text]" custT="1"/>
      <dgm:spPr/>
      <dgm:t>
        <a:bodyPr/>
        <a:lstStyle/>
        <a:p>
          <a:r>
            <a:rPr lang="fr-FR" sz="1100" dirty="0" err="1" smtClean="0"/>
            <a:t>Good selection</a:t>
          </a:r>
          <a:r>
            <a:rPr lang="fr-FR" sz="1100" dirty="0" smtClean="0"/>
            <a:t> of relevant and motivated participants</a:t>
          </a:r>
          <a:endParaRPr lang="fr-FR" sz="1100" dirty="0"/>
        </a:p>
      </dgm:t>
    </dgm:pt>
    <dgm:pt modelId="{C39A5A89-864F-154A-9837-A2BFE0524046}" type="parTrans" cxnId="{361203F3-B143-AB48-B477-C6708DC0FE91}">
      <dgm:prSet/>
      <dgm:spPr/>
      <dgm:t>
        <a:bodyPr/>
        <a:lstStyle/>
        <a:p>
          <a:endParaRPr lang="fr-FR" sz="1400"/>
        </a:p>
      </dgm:t>
    </dgm:pt>
    <dgm:pt modelId="{E0C4C32E-0092-0641-A305-B3EC773D406A}" type="sibTrans" cxnId="{361203F3-B143-AB48-B477-C6708DC0FE91}">
      <dgm:prSet/>
      <dgm:spPr/>
      <dgm:t>
        <a:bodyPr/>
        <a:lstStyle/>
        <a:p>
          <a:endParaRPr lang="fr-FR" sz="1400"/>
        </a:p>
      </dgm:t>
    </dgm:pt>
    <dgm:pt modelId="{C3BC07B9-4738-AA46-B756-5BDE3C289901}">
      <dgm:prSet phldrT="[Text]" custT="1"/>
      <dgm:spPr/>
      <dgm:t>
        <a:bodyPr/>
        <a:lstStyle/>
        <a:p>
          <a:r>
            <a:rPr lang="fr-FR" sz="1600" dirty="0" err="1" smtClean="0"/>
            <a:t>How to retain</a:t>
          </a:r>
          <a:r>
            <a:rPr lang="fr-FR" sz="1600" dirty="0" smtClean="0"/>
            <a:t> a </a:t>
          </a:r>
          <a:r>
            <a:rPr lang="fr-FR" sz="1600" dirty="0" err="1" smtClean="0"/>
            <a:t>community</a:t>
          </a:r>
          <a:r>
            <a:rPr lang="fr-FR" sz="1600" dirty="0" smtClean="0"/>
            <a:t> of </a:t>
          </a:r>
          <a:r>
            <a:rPr lang="fr-FR" sz="1600" dirty="0" err="1" smtClean="0"/>
            <a:t>researchers?</a:t>
          </a:r>
          <a:endParaRPr lang="fr-FR" sz="1600" dirty="0"/>
        </a:p>
      </dgm:t>
    </dgm:pt>
    <dgm:pt modelId="{91E1BEB4-C5E3-EB45-A7AB-5CD12DD14E48}" type="parTrans" cxnId="{6D4BF5C0-0522-094D-98CE-EE9A23676FD7}">
      <dgm:prSet/>
      <dgm:spPr/>
      <dgm:t>
        <a:bodyPr/>
        <a:lstStyle/>
        <a:p>
          <a:endParaRPr lang="fr-FR" sz="1400"/>
        </a:p>
      </dgm:t>
    </dgm:pt>
    <dgm:pt modelId="{75E92B95-FE6B-B04A-8038-AE57BD8B1824}" type="sibTrans" cxnId="{6D4BF5C0-0522-094D-98CE-EE9A23676FD7}">
      <dgm:prSet/>
      <dgm:spPr/>
      <dgm:t>
        <a:bodyPr/>
        <a:lstStyle/>
        <a:p>
          <a:endParaRPr lang="fr-FR" sz="1400"/>
        </a:p>
      </dgm:t>
    </dgm:pt>
    <dgm:pt modelId="{C3239F2A-3342-114D-AC62-AC2C5BDE4A4F}">
      <dgm:prSet phldrT="[Text]" custT="1"/>
      <dgm:spPr/>
      <dgm:t>
        <a:bodyPr/>
        <a:lstStyle/>
        <a:p>
          <a:r>
            <a:rPr lang="fr-FR" sz="1100" dirty="0" err="1" smtClean="0"/>
            <a:t>Offer</a:t>
          </a:r>
          <a:r>
            <a:rPr lang="fr-FR" sz="1100" dirty="0" smtClean="0"/>
            <a:t> an </a:t>
          </a:r>
          <a:r>
            <a:rPr lang="fr-FR" sz="1100" dirty="0" err="1" smtClean="0"/>
            <a:t>added</a:t>
          </a:r>
          <a:r>
            <a:rPr lang="fr-FR" sz="1100" dirty="0" smtClean="0"/>
            <a:t> value not only in the courses but also in the continued online community</a:t>
          </a:r>
          <a:endParaRPr lang="fr-FR" sz="1100" dirty="0"/>
        </a:p>
      </dgm:t>
    </dgm:pt>
    <dgm:pt modelId="{CB79A9E7-44AB-5D45-9943-9AA2F971FD13}" type="parTrans" cxnId="{7CD6A29C-3298-6A43-809B-DFEF0A836F0B}">
      <dgm:prSet/>
      <dgm:spPr/>
      <dgm:t>
        <a:bodyPr/>
        <a:lstStyle/>
        <a:p>
          <a:endParaRPr lang="fr-FR" sz="1400"/>
        </a:p>
      </dgm:t>
    </dgm:pt>
    <dgm:pt modelId="{F139FBF8-162C-E14A-A2D1-7CD613F32AA0}" type="sibTrans" cxnId="{7CD6A29C-3298-6A43-809B-DFEF0A836F0B}">
      <dgm:prSet/>
      <dgm:spPr/>
      <dgm:t>
        <a:bodyPr/>
        <a:lstStyle/>
        <a:p>
          <a:endParaRPr lang="fr-FR" sz="1400"/>
        </a:p>
      </dgm:t>
    </dgm:pt>
    <dgm:pt modelId="{C7896CFA-5080-9545-B2E5-1A1B1863710E}">
      <dgm:prSet phldrT="[Text]" custT="1"/>
      <dgm:spPr/>
      <dgm:t>
        <a:bodyPr/>
        <a:lstStyle/>
        <a:p>
          <a:r>
            <a:rPr lang="fr-FR" sz="1100" dirty="0" err="1" smtClean="0"/>
            <a:t>Facilitators</a:t>
          </a:r>
          <a:r>
            <a:rPr lang="fr-FR" sz="1100" dirty="0" smtClean="0"/>
            <a:t> to </a:t>
          </a:r>
          <a:r>
            <a:rPr lang="fr-FR" sz="1100" dirty="0" err="1" smtClean="0"/>
            <a:t>facilitate</a:t>
          </a:r>
          <a:r>
            <a:rPr lang="fr-FR" sz="1100" dirty="0" smtClean="0"/>
            <a:t> </a:t>
          </a:r>
          <a:r>
            <a:rPr lang="fr-FR" sz="1100" dirty="0" err="1" smtClean="0"/>
            <a:t>community</a:t>
          </a:r>
          <a:r>
            <a:rPr lang="fr-FR" sz="1100" dirty="0" smtClean="0"/>
            <a:t> discussions and </a:t>
          </a:r>
          <a:r>
            <a:rPr lang="fr-FR" sz="1100" dirty="0" err="1" smtClean="0"/>
            <a:t>offer</a:t>
          </a:r>
          <a:r>
            <a:rPr lang="fr-FR" sz="1100" dirty="0" smtClean="0"/>
            <a:t> new </a:t>
          </a:r>
          <a:r>
            <a:rPr lang="fr-FR" sz="1100" dirty="0" err="1" smtClean="0"/>
            <a:t>material</a:t>
          </a:r>
          <a:endParaRPr lang="fr-FR" sz="1100" dirty="0"/>
        </a:p>
      </dgm:t>
    </dgm:pt>
    <dgm:pt modelId="{7CF9D866-2BED-9B4C-A769-34C9D65E8C36}" type="parTrans" cxnId="{BE52FE04-FD16-CC4A-8F3D-A5E510ACB38C}">
      <dgm:prSet/>
      <dgm:spPr/>
      <dgm:t>
        <a:bodyPr/>
        <a:lstStyle/>
        <a:p>
          <a:endParaRPr lang="fr-FR" sz="1400"/>
        </a:p>
      </dgm:t>
    </dgm:pt>
    <dgm:pt modelId="{DAC20EAA-388F-0E43-8291-68835344D27F}" type="sibTrans" cxnId="{BE52FE04-FD16-CC4A-8F3D-A5E510ACB38C}">
      <dgm:prSet/>
      <dgm:spPr/>
      <dgm:t>
        <a:bodyPr/>
        <a:lstStyle/>
        <a:p>
          <a:endParaRPr lang="fr-FR" sz="1400"/>
        </a:p>
      </dgm:t>
    </dgm:pt>
    <dgm:pt modelId="{B023AFFD-46A1-5040-AABE-C5A3BF837C1B}">
      <dgm:prSet custT="1"/>
      <dgm:spPr/>
      <dgm:t>
        <a:bodyPr/>
        <a:lstStyle/>
        <a:p>
          <a:r>
            <a:rPr lang="fr-FR" sz="1100" dirty="0" err="1" smtClean="0"/>
            <a:t>Course platform in an adapted</a:t>
          </a:r>
          <a:r>
            <a:rPr lang="fr-FR" sz="1100" dirty="0" smtClean="0"/>
            <a:t> format to allow a course « flow »</a:t>
          </a:r>
          <a:endParaRPr lang="fr-FR" sz="1100" dirty="0"/>
        </a:p>
      </dgm:t>
    </dgm:pt>
    <dgm:pt modelId="{4E1A1224-F2AF-A348-9403-C7D68AC6E534}" type="parTrans" cxnId="{380DB7E1-D491-8849-A23E-1E3795CF7F8D}">
      <dgm:prSet/>
      <dgm:spPr/>
      <dgm:t>
        <a:bodyPr/>
        <a:lstStyle/>
        <a:p>
          <a:endParaRPr lang="fr-FR" sz="1400"/>
        </a:p>
      </dgm:t>
    </dgm:pt>
    <dgm:pt modelId="{B43022D7-AAE1-D24B-8CEE-0FD31D5FAE7E}" type="sibTrans" cxnId="{380DB7E1-D491-8849-A23E-1E3795CF7F8D}">
      <dgm:prSet/>
      <dgm:spPr/>
      <dgm:t>
        <a:bodyPr/>
        <a:lstStyle/>
        <a:p>
          <a:endParaRPr lang="fr-FR" sz="1400"/>
        </a:p>
      </dgm:t>
    </dgm:pt>
    <dgm:pt modelId="{5235D2D9-CDA8-5244-915E-457EEE169B80}">
      <dgm:prSet custT="1"/>
      <dgm:spPr/>
      <dgm:t>
        <a:bodyPr/>
        <a:lstStyle/>
        <a:p>
          <a:r>
            <a:rPr lang="fr-FR" sz="1100" dirty="0" err="1" smtClean="0"/>
            <a:t>Tutor</a:t>
          </a:r>
          <a:r>
            <a:rPr lang="fr-FR" sz="1100" dirty="0" smtClean="0"/>
            <a:t> support    or </a:t>
          </a:r>
          <a:r>
            <a:rPr lang="fr-FR" sz="1100" dirty="0"/>
            <a:t>Face to face exercises</a:t>
          </a:r>
        </a:p>
      </dgm:t>
    </dgm:pt>
    <dgm:pt modelId="{294E98E7-DA17-6F43-A6DF-A212C010A0C4}" type="parTrans" cxnId="{F48EAC4D-EA76-ED4D-9E51-E33BA335ECC1}">
      <dgm:prSet/>
      <dgm:spPr/>
      <dgm:t>
        <a:bodyPr/>
        <a:lstStyle/>
        <a:p>
          <a:endParaRPr lang="fr-FR" sz="1400"/>
        </a:p>
      </dgm:t>
    </dgm:pt>
    <dgm:pt modelId="{249DDB75-9892-BF43-9B5A-B32981CF4DB8}" type="sibTrans" cxnId="{F48EAC4D-EA76-ED4D-9E51-E33BA335ECC1}">
      <dgm:prSet/>
      <dgm:spPr/>
      <dgm:t>
        <a:bodyPr/>
        <a:lstStyle/>
        <a:p>
          <a:endParaRPr lang="fr-FR" sz="1400"/>
        </a:p>
      </dgm:t>
    </dgm:pt>
    <dgm:pt modelId="{E8369E7A-BFDF-7C4A-B5A4-D1591CB77263}">
      <dgm:prSet phldrT="[Text]" custT="1"/>
      <dgm:spPr/>
      <dgm:t>
        <a:bodyPr/>
        <a:lstStyle/>
        <a:p>
          <a:r>
            <a:rPr lang="fr-FR" sz="1100" dirty="0" smtClean="0"/>
            <a:t>Prerequisites stated for each course and evaluated with an entry test</a:t>
          </a:r>
          <a:endParaRPr lang="fr-FR" sz="1100" dirty="0"/>
        </a:p>
      </dgm:t>
    </dgm:pt>
    <dgm:pt modelId="{76413758-F344-184F-9515-796B52276C18}" type="parTrans" cxnId="{F78CB98C-32FC-2A4F-B844-F324B4371EDE}">
      <dgm:prSet/>
      <dgm:spPr/>
    </dgm:pt>
    <dgm:pt modelId="{46D57472-6440-F540-926D-4250511DB452}" type="sibTrans" cxnId="{F78CB98C-32FC-2A4F-B844-F324B4371EDE}">
      <dgm:prSet/>
      <dgm:spPr/>
    </dgm:pt>
    <dgm:pt modelId="{BDA7D71E-1956-0D48-ADCA-3388DE75AE3E}" type="pres">
      <dgm:prSet presAssocID="{D1612760-4D0A-884E-92BD-1CDEDE7D2F65}" presName="Name0" presStyleCnt="0">
        <dgm:presLayoutVars>
          <dgm:dir/>
          <dgm:animLvl val="lvl"/>
          <dgm:resizeHandles val="exact"/>
        </dgm:presLayoutVars>
      </dgm:prSet>
      <dgm:spPr/>
      <dgm:t>
        <a:bodyPr/>
        <a:lstStyle/>
        <a:p>
          <a:endParaRPr lang="fr-FR"/>
        </a:p>
      </dgm:t>
    </dgm:pt>
    <dgm:pt modelId="{49A0E8BE-C568-514C-9646-EDA4FBE608EF}" type="pres">
      <dgm:prSet presAssocID="{C3BC07B9-4738-AA46-B756-5BDE3C289901}" presName="boxAndChildren" presStyleCnt="0"/>
      <dgm:spPr/>
    </dgm:pt>
    <dgm:pt modelId="{C4C95A25-B3D3-1C4F-860F-7936B5FB96B5}" type="pres">
      <dgm:prSet presAssocID="{C3BC07B9-4738-AA46-B756-5BDE3C289901}" presName="parentTextBox" presStyleLbl="node1" presStyleIdx="0" presStyleCnt="3"/>
      <dgm:spPr/>
      <dgm:t>
        <a:bodyPr/>
        <a:lstStyle/>
        <a:p>
          <a:endParaRPr lang="fr-FR"/>
        </a:p>
      </dgm:t>
    </dgm:pt>
    <dgm:pt modelId="{DA6ACDF5-8E48-CF49-9DC0-44FDA03FB593}" type="pres">
      <dgm:prSet presAssocID="{C3BC07B9-4738-AA46-B756-5BDE3C289901}" presName="entireBox" presStyleLbl="node1" presStyleIdx="0" presStyleCnt="3"/>
      <dgm:spPr/>
      <dgm:t>
        <a:bodyPr/>
        <a:lstStyle/>
        <a:p>
          <a:endParaRPr lang="fr-FR"/>
        </a:p>
      </dgm:t>
    </dgm:pt>
    <dgm:pt modelId="{9FEA3C5E-1AC4-D54A-914E-117AB35EA730}" type="pres">
      <dgm:prSet presAssocID="{C3BC07B9-4738-AA46-B756-5BDE3C289901}" presName="descendantBox" presStyleCnt="0"/>
      <dgm:spPr/>
    </dgm:pt>
    <dgm:pt modelId="{D21FBA0B-94F2-CA49-92DE-6298206EFD04}" type="pres">
      <dgm:prSet presAssocID="{C3239F2A-3342-114D-AC62-AC2C5BDE4A4F}" presName="childTextBox" presStyleLbl="fgAccFollowNode1" presStyleIdx="0" presStyleCnt="8">
        <dgm:presLayoutVars>
          <dgm:bulletEnabled val="1"/>
        </dgm:presLayoutVars>
      </dgm:prSet>
      <dgm:spPr/>
      <dgm:t>
        <a:bodyPr/>
        <a:lstStyle/>
        <a:p>
          <a:endParaRPr lang="fr-FR"/>
        </a:p>
      </dgm:t>
    </dgm:pt>
    <dgm:pt modelId="{61F79D45-A800-C944-A0F5-435459DC539A}" type="pres">
      <dgm:prSet presAssocID="{C7896CFA-5080-9545-B2E5-1A1B1863710E}" presName="childTextBox" presStyleLbl="fgAccFollowNode1" presStyleIdx="1" presStyleCnt="8">
        <dgm:presLayoutVars>
          <dgm:bulletEnabled val="1"/>
        </dgm:presLayoutVars>
      </dgm:prSet>
      <dgm:spPr/>
      <dgm:t>
        <a:bodyPr/>
        <a:lstStyle/>
        <a:p>
          <a:endParaRPr lang="fr-FR"/>
        </a:p>
      </dgm:t>
    </dgm:pt>
    <dgm:pt modelId="{A7089295-7580-B343-ADF3-D60CAEA34A49}" type="pres">
      <dgm:prSet presAssocID="{13318A3A-C367-F741-A451-66CB22CE4EEC}" presName="sp" presStyleCnt="0"/>
      <dgm:spPr/>
    </dgm:pt>
    <dgm:pt modelId="{3B773EAF-D90F-ED41-9BB7-3D2B7010D17B}" type="pres">
      <dgm:prSet presAssocID="{B127CCD9-96C3-744F-9318-274713045110}" presName="arrowAndChildren" presStyleCnt="0"/>
      <dgm:spPr/>
    </dgm:pt>
    <dgm:pt modelId="{037C07BB-DF3F-AE40-81D9-C97C61999895}" type="pres">
      <dgm:prSet presAssocID="{B127CCD9-96C3-744F-9318-274713045110}" presName="parentTextArrow" presStyleLbl="node1" presStyleIdx="0" presStyleCnt="3"/>
      <dgm:spPr/>
      <dgm:t>
        <a:bodyPr/>
        <a:lstStyle/>
        <a:p>
          <a:endParaRPr lang="fr-FR"/>
        </a:p>
      </dgm:t>
    </dgm:pt>
    <dgm:pt modelId="{FF844E05-7D81-5B46-BAAC-C47FA9BB495B}" type="pres">
      <dgm:prSet presAssocID="{B127CCD9-96C3-744F-9318-274713045110}" presName="arrow" presStyleLbl="node1" presStyleIdx="1" presStyleCnt="3"/>
      <dgm:spPr/>
      <dgm:t>
        <a:bodyPr/>
        <a:lstStyle/>
        <a:p>
          <a:endParaRPr lang="fr-FR"/>
        </a:p>
      </dgm:t>
    </dgm:pt>
    <dgm:pt modelId="{6661786D-6062-C349-BA15-441A7CBD8BE2}" type="pres">
      <dgm:prSet presAssocID="{B127CCD9-96C3-744F-9318-274713045110}" presName="descendantArrow" presStyleCnt="0"/>
      <dgm:spPr/>
    </dgm:pt>
    <dgm:pt modelId="{78BD368A-86D6-B144-80C3-9205823924CF}" type="pres">
      <dgm:prSet presAssocID="{CE6F5524-39B1-8A4B-8FF5-A810A038A96E}" presName="childTextArrow" presStyleLbl="fgAccFollowNode1" presStyleIdx="2" presStyleCnt="8">
        <dgm:presLayoutVars>
          <dgm:bulletEnabled val="1"/>
        </dgm:presLayoutVars>
      </dgm:prSet>
      <dgm:spPr/>
      <dgm:t>
        <a:bodyPr/>
        <a:lstStyle/>
        <a:p>
          <a:endParaRPr lang="fr-FR"/>
        </a:p>
      </dgm:t>
    </dgm:pt>
    <dgm:pt modelId="{02EBF96C-7A4A-1746-9612-59154D71A066}" type="pres">
      <dgm:prSet presAssocID="{B023AFFD-46A1-5040-AABE-C5A3BF837C1B}" presName="childTextArrow" presStyleLbl="fgAccFollowNode1" presStyleIdx="3" presStyleCnt="8" custScaleX="136012">
        <dgm:presLayoutVars>
          <dgm:bulletEnabled val="1"/>
        </dgm:presLayoutVars>
      </dgm:prSet>
      <dgm:spPr/>
      <dgm:t>
        <a:bodyPr/>
        <a:lstStyle/>
        <a:p>
          <a:endParaRPr lang="fr-FR"/>
        </a:p>
      </dgm:t>
    </dgm:pt>
    <dgm:pt modelId="{9A11E569-7709-7F4B-9668-6B7100AE2428}" type="pres">
      <dgm:prSet presAssocID="{BCD764E9-AD50-964A-AD3C-5DD872140592}" presName="childTextArrow" presStyleLbl="fgAccFollowNode1" presStyleIdx="4" presStyleCnt="8" custScaleX="132303">
        <dgm:presLayoutVars>
          <dgm:bulletEnabled val="1"/>
        </dgm:presLayoutVars>
      </dgm:prSet>
      <dgm:spPr/>
      <dgm:t>
        <a:bodyPr/>
        <a:lstStyle/>
        <a:p>
          <a:endParaRPr lang="fr-FR"/>
        </a:p>
      </dgm:t>
    </dgm:pt>
    <dgm:pt modelId="{65951CBB-1411-BF4B-9F89-983D2719202A}" type="pres">
      <dgm:prSet presAssocID="{5235D2D9-CDA8-5244-915E-457EEE169B80}" presName="childTextArrow" presStyleLbl="fgAccFollowNode1" presStyleIdx="5" presStyleCnt="8">
        <dgm:presLayoutVars>
          <dgm:bulletEnabled val="1"/>
        </dgm:presLayoutVars>
      </dgm:prSet>
      <dgm:spPr/>
      <dgm:t>
        <a:bodyPr/>
        <a:lstStyle/>
        <a:p>
          <a:endParaRPr lang="fr-FR"/>
        </a:p>
      </dgm:t>
    </dgm:pt>
    <dgm:pt modelId="{C352F029-A527-DD4A-9F1B-D28C9B831707}" type="pres">
      <dgm:prSet presAssocID="{06E07931-B2B4-4748-8D46-4349E428BF83}" presName="sp" presStyleCnt="0"/>
      <dgm:spPr/>
    </dgm:pt>
    <dgm:pt modelId="{572B87AC-5305-3A49-9906-C49CA1795B33}" type="pres">
      <dgm:prSet presAssocID="{F1105311-1580-534E-BFCE-CED5C03D5B1F}" presName="arrowAndChildren" presStyleCnt="0"/>
      <dgm:spPr/>
    </dgm:pt>
    <dgm:pt modelId="{BDD73A78-0C60-F24F-ADC4-7D7A369B2025}" type="pres">
      <dgm:prSet presAssocID="{F1105311-1580-534E-BFCE-CED5C03D5B1F}" presName="parentTextArrow" presStyleLbl="node1" presStyleIdx="1" presStyleCnt="3"/>
      <dgm:spPr/>
      <dgm:t>
        <a:bodyPr/>
        <a:lstStyle/>
        <a:p>
          <a:endParaRPr lang="fr-FR"/>
        </a:p>
      </dgm:t>
    </dgm:pt>
    <dgm:pt modelId="{A7F0C5CD-BB87-B243-8F1A-59CB0F10CF0F}" type="pres">
      <dgm:prSet presAssocID="{F1105311-1580-534E-BFCE-CED5C03D5B1F}" presName="arrow" presStyleLbl="node1" presStyleIdx="2" presStyleCnt="3"/>
      <dgm:spPr/>
      <dgm:t>
        <a:bodyPr/>
        <a:lstStyle/>
        <a:p>
          <a:endParaRPr lang="fr-FR"/>
        </a:p>
      </dgm:t>
    </dgm:pt>
    <dgm:pt modelId="{5ADFEF81-0269-7546-A99C-A09966F46C11}" type="pres">
      <dgm:prSet presAssocID="{F1105311-1580-534E-BFCE-CED5C03D5B1F}" presName="descendantArrow" presStyleCnt="0"/>
      <dgm:spPr/>
    </dgm:pt>
    <dgm:pt modelId="{AC36DCE0-FA60-7F46-98C3-5572574B1957}" type="pres">
      <dgm:prSet presAssocID="{961020DF-9760-7541-94D3-EC5501453E00}" presName="childTextArrow" presStyleLbl="fgAccFollowNode1" presStyleIdx="6" presStyleCnt="8">
        <dgm:presLayoutVars>
          <dgm:bulletEnabled val="1"/>
        </dgm:presLayoutVars>
      </dgm:prSet>
      <dgm:spPr/>
      <dgm:t>
        <a:bodyPr/>
        <a:lstStyle/>
        <a:p>
          <a:endParaRPr lang="fr-FR"/>
        </a:p>
      </dgm:t>
    </dgm:pt>
    <dgm:pt modelId="{3886755F-CF97-9149-9702-941227447368}" type="pres">
      <dgm:prSet presAssocID="{E8369E7A-BFDF-7C4A-B5A4-D1591CB77263}" presName="childTextArrow" presStyleLbl="fgAccFollowNode1" presStyleIdx="7" presStyleCnt="8">
        <dgm:presLayoutVars>
          <dgm:bulletEnabled val="1"/>
        </dgm:presLayoutVars>
      </dgm:prSet>
      <dgm:spPr/>
      <dgm:t>
        <a:bodyPr/>
        <a:lstStyle/>
        <a:p>
          <a:endParaRPr lang="en-US"/>
        </a:p>
      </dgm:t>
    </dgm:pt>
  </dgm:ptLst>
  <dgm:cxnLst>
    <dgm:cxn modelId="{54569F68-F54C-409A-B01D-D726FFFB8C2E}" type="presOf" srcId="{C3BC07B9-4738-AA46-B756-5BDE3C289901}" destId="{C4C95A25-B3D3-1C4F-860F-7936B5FB96B5}" srcOrd="0" destOrd="0" presId="urn:microsoft.com/office/officeart/2005/8/layout/process4"/>
    <dgm:cxn modelId="{13EA14FA-249E-4D70-9021-A9303DCB4454}" type="presOf" srcId="{F1105311-1580-534E-BFCE-CED5C03D5B1F}" destId="{A7F0C5CD-BB87-B243-8F1A-59CB0F10CF0F}" srcOrd="1" destOrd="0" presId="urn:microsoft.com/office/officeart/2005/8/layout/process4"/>
    <dgm:cxn modelId="{FBEBAD18-73D1-8849-BEC8-59C4BD322486}" srcId="{B127CCD9-96C3-744F-9318-274713045110}" destId="{CE6F5524-39B1-8A4B-8FF5-A810A038A96E}" srcOrd="0" destOrd="0" parTransId="{B5AC6961-9AFE-D24E-8229-9F5CBE57F7A9}" sibTransId="{90EA26FA-2235-A94E-A9BF-AE1D904BCC1A}"/>
    <dgm:cxn modelId="{031BAA26-8A78-46F9-99E4-5833379D6B78}" type="presOf" srcId="{F1105311-1580-534E-BFCE-CED5C03D5B1F}" destId="{BDD73A78-0C60-F24F-ADC4-7D7A369B2025}" srcOrd="0" destOrd="0" presId="urn:microsoft.com/office/officeart/2005/8/layout/process4"/>
    <dgm:cxn modelId="{361203F3-B143-AB48-B477-C6708DC0FE91}" srcId="{B127CCD9-96C3-744F-9318-274713045110}" destId="{BCD764E9-AD50-964A-AD3C-5DD872140592}" srcOrd="2" destOrd="0" parTransId="{C39A5A89-864F-154A-9837-A2BFE0524046}" sibTransId="{E0C4C32E-0092-0641-A305-B3EC773D406A}"/>
    <dgm:cxn modelId="{BBB537F4-9917-4692-B85B-D04954183028}" type="presOf" srcId="{B127CCD9-96C3-744F-9318-274713045110}" destId="{037C07BB-DF3F-AE40-81D9-C97C61999895}" srcOrd="0" destOrd="0" presId="urn:microsoft.com/office/officeart/2005/8/layout/process4"/>
    <dgm:cxn modelId="{D6539D83-3909-4B2F-BE70-8F5568F2C4E1}" type="presOf" srcId="{5235D2D9-CDA8-5244-915E-457EEE169B80}" destId="{65951CBB-1411-BF4B-9F89-983D2719202A}" srcOrd="0" destOrd="0" presId="urn:microsoft.com/office/officeart/2005/8/layout/process4"/>
    <dgm:cxn modelId="{7229947E-84D5-40F4-98D2-D6AE57241175}" type="presOf" srcId="{C3BC07B9-4738-AA46-B756-5BDE3C289901}" destId="{DA6ACDF5-8E48-CF49-9DC0-44FDA03FB593}" srcOrd="1" destOrd="0" presId="urn:microsoft.com/office/officeart/2005/8/layout/process4"/>
    <dgm:cxn modelId="{380DB7E1-D491-8849-A23E-1E3795CF7F8D}" srcId="{B127CCD9-96C3-744F-9318-274713045110}" destId="{B023AFFD-46A1-5040-AABE-C5A3BF837C1B}" srcOrd="1" destOrd="0" parTransId="{4E1A1224-F2AF-A348-9403-C7D68AC6E534}" sibTransId="{B43022D7-AAE1-D24B-8CEE-0FD31D5FAE7E}"/>
    <dgm:cxn modelId="{6D4BF5C0-0522-094D-98CE-EE9A23676FD7}" srcId="{D1612760-4D0A-884E-92BD-1CDEDE7D2F65}" destId="{C3BC07B9-4738-AA46-B756-5BDE3C289901}" srcOrd="2" destOrd="0" parTransId="{91E1BEB4-C5E3-EB45-A7AB-5CD12DD14E48}" sibTransId="{75E92B95-FE6B-B04A-8038-AE57BD8B1824}"/>
    <dgm:cxn modelId="{AD5A9C32-F6FF-453B-8F57-AE676A54C690}" type="presOf" srcId="{B127CCD9-96C3-744F-9318-274713045110}" destId="{FF844E05-7D81-5B46-BAAC-C47FA9BB495B}" srcOrd="1" destOrd="0" presId="urn:microsoft.com/office/officeart/2005/8/layout/process4"/>
    <dgm:cxn modelId="{F4E8FDD9-78D4-6742-84E1-98F958463EA4}" srcId="{D1612760-4D0A-884E-92BD-1CDEDE7D2F65}" destId="{B127CCD9-96C3-744F-9318-274713045110}" srcOrd="1" destOrd="0" parTransId="{8DDE7740-51D0-C741-A7B7-70900BA4DFB4}" sibTransId="{13318A3A-C367-F741-A451-66CB22CE4EEC}"/>
    <dgm:cxn modelId="{1F49A785-8D55-4560-8A40-6904508B9166}" type="presOf" srcId="{C3239F2A-3342-114D-AC62-AC2C5BDE4A4F}" destId="{D21FBA0B-94F2-CA49-92DE-6298206EFD04}" srcOrd="0" destOrd="0" presId="urn:microsoft.com/office/officeart/2005/8/layout/process4"/>
    <dgm:cxn modelId="{2A2A4FFD-C46D-B34E-93C2-4AAEB14BA959}" srcId="{F1105311-1580-534E-BFCE-CED5C03D5B1F}" destId="{961020DF-9760-7541-94D3-EC5501453E00}" srcOrd="0" destOrd="0" parTransId="{B491781A-F273-C140-B94D-EF379BFF1496}" sibTransId="{8C013615-892C-AA40-8B85-DB59B71DA724}"/>
    <dgm:cxn modelId="{BE52FE04-FD16-CC4A-8F3D-A5E510ACB38C}" srcId="{C3BC07B9-4738-AA46-B756-5BDE3C289901}" destId="{C7896CFA-5080-9545-B2E5-1A1B1863710E}" srcOrd="1" destOrd="0" parTransId="{7CF9D866-2BED-9B4C-A769-34C9D65E8C36}" sibTransId="{DAC20EAA-388F-0E43-8291-68835344D27F}"/>
    <dgm:cxn modelId="{6CFA7924-C23F-4FDC-839B-1A833BC2311C}" type="presOf" srcId="{C7896CFA-5080-9545-B2E5-1A1B1863710E}" destId="{61F79D45-A800-C944-A0F5-435459DC539A}" srcOrd="0" destOrd="0" presId="urn:microsoft.com/office/officeart/2005/8/layout/process4"/>
    <dgm:cxn modelId="{F48EAC4D-EA76-ED4D-9E51-E33BA335ECC1}" srcId="{B127CCD9-96C3-744F-9318-274713045110}" destId="{5235D2D9-CDA8-5244-915E-457EEE169B80}" srcOrd="3" destOrd="0" parTransId="{294E98E7-DA17-6F43-A6DF-A212C010A0C4}" sibTransId="{249DDB75-9892-BF43-9B5A-B32981CF4DB8}"/>
    <dgm:cxn modelId="{C45FEB0D-7912-A24F-BD2A-AACEEFC70755}" srcId="{D1612760-4D0A-884E-92BD-1CDEDE7D2F65}" destId="{F1105311-1580-534E-BFCE-CED5C03D5B1F}" srcOrd="0" destOrd="0" parTransId="{A426AA53-6475-474A-A0E9-8EA173424357}" sibTransId="{06E07931-B2B4-4748-8D46-4349E428BF83}"/>
    <dgm:cxn modelId="{7CD6A29C-3298-6A43-809B-DFEF0A836F0B}" srcId="{C3BC07B9-4738-AA46-B756-5BDE3C289901}" destId="{C3239F2A-3342-114D-AC62-AC2C5BDE4A4F}" srcOrd="0" destOrd="0" parTransId="{CB79A9E7-44AB-5D45-9943-9AA2F971FD13}" sibTransId="{F139FBF8-162C-E14A-A2D1-7CD613F32AA0}"/>
    <dgm:cxn modelId="{95D09044-3DEC-41D3-8488-D4141E968737}" type="presOf" srcId="{CE6F5524-39B1-8A4B-8FF5-A810A038A96E}" destId="{78BD368A-86D6-B144-80C3-9205823924CF}" srcOrd="0" destOrd="0" presId="urn:microsoft.com/office/officeart/2005/8/layout/process4"/>
    <dgm:cxn modelId="{F78CB98C-32FC-2A4F-B844-F324B4371EDE}" srcId="{F1105311-1580-534E-BFCE-CED5C03D5B1F}" destId="{E8369E7A-BFDF-7C4A-B5A4-D1591CB77263}" srcOrd="1" destOrd="0" parTransId="{76413758-F344-184F-9515-796B52276C18}" sibTransId="{46D57472-6440-F540-926D-4250511DB452}"/>
    <dgm:cxn modelId="{4C80B600-D8A3-4797-9DBC-0B113C5F95F8}" type="presOf" srcId="{E8369E7A-BFDF-7C4A-B5A4-D1591CB77263}" destId="{3886755F-CF97-9149-9702-941227447368}" srcOrd="0" destOrd="0" presId="urn:microsoft.com/office/officeart/2005/8/layout/process4"/>
    <dgm:cxn modelId="{3BBDC4D3-5542-495A-A3A3-6238F5D50100}" type="presOf" srcId="{B023AFFD-46A1-5040-AABE-C5A3BF837C1B}" destId="{02EBF96C-7A4A-1746-9612-59154D71A066}" srcOrd="0" destOrd="0" presId="urn:microsoft.com/office/officeart/2005/8/layout/process4"/>
    <dgm:cxn modelId="{BC789FD2-2746-4B36-90CC-6E5AC632CE17}" type="presOf" srcId="{BCD764E9-AD50-964A-AD3C-5DD872140592}" destId="{9A11E569-7709-7F4B-9668-6B7100AE2428}" srcOrd="0" destOrd="0" presId="urn:microsoft.com/office/officeart/2005/8/layout/process4"/>
    <dgm:cxn modelId="{B99E06B0-40BB-4444-B099-D11FAB99C795}" type="presOf" srcId="{961020DF-9760-7541-94D3-EC5501453E00}" destId="{AC36DCE0-FA60-7F46-98C3-5572574B1957}" srcOrd="0" destOrd="0" presId="urn:microsoft.com/office/officeart/2005/8/layout/process4"/>
    <dgm:cxn modelId="{7B19794E-C2F2-4D95-A7AE-6464FBCBBE03}" type="presOf" srcId="{D1612760-4D0A-884E-92BD-1CDEDE7D2F65}" destId="{BDA7D71E-1956-0D48-ADCA-3388DE75AE3E}" srcOrd="0" destOrd="0" presId="urn:microsoft.com/office/officeart/2005/8/layout/process4"/>
    <dgm:cxn modelId="{BE901E9F-F8C8-4B87-A1C4-2933D705C821}" type="presParOf" srcId="{BDA7D71E-1956-0D48-ADCA-3388DE75AE3E}" destId="{49A0E8BE-C568-514C-9646-EDA4FBE608EF}" srcOrd="0" destOrd="0" presId="urn:microsoft.com/office/officeart/2005/8/layout/process4"/>
    <dgm:cxn modelId="{B57BD5FA-E958-4F90-A23F-5C258F9D4D97}" type="presParOf" srcId="{49A0E8BE-C568-514C-9646-EDA4FBE608EF}" destId="{C4C95A25-B3D3-1C4F-860F-7936B5FB96B5}" srcOrd="0" destOrd="0" presId="urn:microsoft.com/office/officeart/2005/8/layout/process4"/>
    <dgm:cxn modelId="{7B36199D-7E15-482D-AE57-AC30C88E47B3}" type="presParOf" srcId="{49A0E8BE-C568-514C-9646-EDA4FBE608EF}" destId="{DA6ACDF5-8E48-CF49-9DC0-44FDA03FB593}" srcOrd="1" destOrd="0" presId="urn:microsoft.com/office/officeart/2005/8/layout/process4"/>
    <dgm:cxn modelId="{15625721-8EE5-4933-811D-4656AD4D2A9D}" type="presParOf" srcId="{49A0E8BE-C568-514C-9646-EDA4FBE608EF}" destId="{9FEA3C5E-1AC4-D54A-914E-117AB35EA730}" srcOrd="2" destOrd="0" presId="urn:microsoft.com/office/officeart/2005/8/layout/process4"/>
    <dgm:cxn modelId="{59794625-55B2-4501-87D1-FF00D50C28C6}" type="presParOf" srcId="{9FEA3C5E-1AC4-D54A-914E-117AB35EA730}" destId="{D21FBA0B-94F2-CA49-92DE-6298206EFD04}" srcOrd="0" destOrd="0" presId="urn:microsoft.com/office/officeart/2005/8/layout/process4"/>
    <dgm:cxn modelId="{4A64FBD7-0F0F-4A43-B32F-35A5F7B83BAF}" type="presParOf" srcId="{9FEA3C5E-1AC4-D54A-914E-117AB35EA730}" destId="{61F79D45-A800-C944-A0F5-435459DC539A}" srcOrd="1" destOrd="0" presId="urn:microsoft.com/office/officeart/2005/8/layout/process4"/>
    <dgm:cxn modelId="{2A3D5D5F-21AD-4F79-839D-1B0D447AB8F0}" type="presParOf" srcId="{BDA7D71E-1956-0D48-ADCA-3388DE75AE3E}" destId="{A7089295-7580-B343-ADF3-D60CAEA34A49}" srcOrd="1" destOrd="0" presId="urn:microsoft.com/office/officeart/2005/8/layout/process4"/>
    <dgm:cxn modelId="{234AAA38-B9F5-4DC5-AAC4-666B44B43F4B}" type="presParOf" srcId="{BDA7D71E-1956-0D48-ADCA-3388DE75AE3E}" destId="{3B773EAF-D90F-ED41-9BB7-3D2B7010D17B}" srcOrd="2" destOrd="0" presId="urn:microsoft.com/office/officeart/2005/8/layout/process4"/>
    <dgm:cxn modelId="{0FBFC278-7863-4752-82FB-71FD02641BCB}" type="presParOf" srcId="{3B773EAF-D90F-ED41-9BB7-3D2B7010D17B}" destId="{037C07BB-DF3F-AE40-81D9-C97C61999895}" srcOrd="0" destOrd="0" presId="urn:microsoft.com/office/officeart/2005/8/layout/process4"/>
    <dgm:cxn modelId="{9F391125-6A36-4304-A840-ACF5056F2315}" type="presParOf" srcId="{3B773EAF-D90F-ED41-9BB7-3D2B7010D17B}" destId="{FF844E05-7D81-5B46-BAAC-C47FA9BB495B}" srcOrd="1" destOrd="0" presId="urn:microsoft.com/office/officeart/2005/8/layout/process4"/>
    <dgm:cxn modelId="{F36538ED-A41E-490A-BB46-18353210348B}" type="presParOf" srcId="{3B773EAF-D90F-ED41-9BB7-3D2B7010D17B}" destId="{6661786D-6062-C349-BA15-441A7CBD8BE2}" srcOrd="2" destOrd="0" presId="urn:microsoft.com/office/officeart/2005/8/layout/process4"/>
    <dgm:cxn modelId="{F770F791-DBCC-4107-BE6B-8A24906F6655}" type="presParOf" srcId="{6661786D-6062-C349-BA15-441A7CBD8BE2}" destId="{78BD368A-86D6-B144-80C3-9205823924CF}" srcOrd="0" destOrd="0" presId="urn:microsoft.com/office/officeart/2005/8/layout/process4"/>
    <dgm:cxn modelId="{E52E76FC-19B5-4EE5-8F84-1DD80F1B7DAA}" type="presParOf" srcId="{6661786D-6062-C349-BA15-441A7CBD8BE2}" destId="{02EBF96C-7A4A-1746-9612-59154D71A066}" srcOrd="1" destOrd="0" presId="urn:microsoft.com/office/officeart/2005/8/layout/process4"/>
    <dgm:cxn modelId="{5C2EE26A-FD12-4575-9371-061BEC5A7663}" type="presParOf" srcId="{6661786D-6062-C349-BA15-441A7CBD8BE2}" destId="{9A11E569-7709-7F4B-9668-6B7100AE2428}" srcOrd="2" destOrd="0" presId="urn:microsoft.com/office/officeart/2005/8/layout/process4"/>
    <dgm:cxn modelId="{F5B35CDF-6768-4558-A187-2A323B2E53ED}" type="presParOf" srcId="{6661786D-6062-C349-BA15-441A7CBD8BE2}" destId="{65951CBB-1411-BF4B-9F89-983D2719202A}" srcOrd="3" destOrd="0" presId="urn:microsoft.com/office/officeart/2005/8/layout/process4"/>
    <dgm:cxn modelId="{AC253C08-0963-48A8-B8F0-15EB279295D8}" type="presParOf" srcId="{BDA7D71E-1956-0D48-ADCA-3388DE75AE3E}" destId="{C352F029-A527-DD4A-9F1B-D28C9B831707}" srcOrd="3" destOrd="0" presId="urn:microsoft.com/office/officeart/2005/8/layout/process4"/>
    <dgm:cxn modelId="{4616BFD7-A6BF-4CCE-92FE-06A699A88763}" type="presParOf" srcId="{BDA7D71E-1956-0D48-ADCA-3388DE75AE3E}" destId="{572B87AC-5305-3A49-9906-C49CA1795B33}" srcOrd="4" destOrd="0" presId="urn:microsoft.com/office/officeart/2005/8/layout/process4"/>
    <dgm:cxn modelId="{72E6F841-5C15-4931-B62F-BDD3E841B33B}" type="presParOf" srcId="{572B87AC-5305-3A49-9906-C49CA1795B33}" destId="{BDD73A78-0C60-F24F-ADC4-7D7A369B2025}" srcOrd="0" destOrd="0" presId="urn:microsoft.com/office/officeart/2005/8/layout/process4"/>
    <dgm:cxn modelId="{4D4F0B60-9016-4939-95FE-2A40D53E2F9B}" type="presParOf" srcId="{572B87AC-5305-3A49-9906-C49CA1795B33}" destId="{A7F0C5CD-BB87-B243-8F1A-59CB0F10CF0F}" srcOrd="1" destOrd="0" presId="urn:microsoft.com/office/officeart/2005/8/layout/process4"/>
    <dgm:cxn modelId="{D10F443C-AA2D-4791-BCC4-2BCD8058466C}" type="presParOf" srcId="{572B87AC-5305-3A49-9906-C49CA1795B33}" destId="{5ADFEF81-0269-7546-A99C-A09966F46C11}" srcOrd="2" destOrd="0" presId="urn:microsoft.com/office/officeart/2005/8/layout/process4"/>
    <dgm:cxn modelId="{8F4066A8-2E0E-4D8A-956B-645E7247207E}" type="presParOf" srcId="{5ADFEF81-0269-7546-A99C-A09966F46C11}" destId="{AC36DCE0-FA60-7F46-98C3-5572574B1957}" srcOrd="0" destOrd="0" presId="urn:microsoft.com/office/officeart/2005/8/layout/process4"/>
    <dgm:cxn modelId="{6B1EC95F-154C-497D-A0D2-F33EBB39060C}" type="presParOf" srcId="{5ADFEF81-0269-7546-A99C-A09966F46C11}" destId="{3886755F-CF97-9149-9702-941227447368}" srcOrd="1" destOrd="0" presId="urn:microsoft.com/office/officeart/2005/8/layout/process4"/>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A6ACDF5-8E48-CF49-9DC0-44FDA03FB593}">
      <dsp:nvSpPr>
        <dsp:cNvPr id="0" name=""/>
        <dsp:cNvSpPr/>
      </dsp:nvSpPr>
      <dsp:spPr>
        <a:xfrm>
          <a:off x="0" y="2728891"/>
          <a:ext cx="5486400" cy="895683"/>
        </a:xfrm>
        <a:prstGeom prst="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fr-FR" sz="1600" kern="1200" dirty="0" err="1" smtClean="0"/>
            <a:t>How to retain</a:t>
          </a:r>
          <a:r>
            <a:rPr lang="fr-FR" sz="1600" kern="1200" dirty="0" smtClean="0"/>
            <a:t> a </a:t>
          </a:r>
          <a:r>
            <a:rPr lang="fr-FR" sz="1600" kern="1200" dirty="0" err="1" smtClean="0"/>
            <a:t>community</a:t>
          </a:r>
          <a:r>
            <a:rPr lang="fr-FR" sz="1600" kern="1200" dirty="0" smtClean="0"/>
            <a:t> of </a:t>
          </a:r>
          <a:r>
            <a:rPr lang="fr-FR" sz="1600" kern="1200" dirty="0" err="1" smtClean="0"/>
            <a:t>researchers?</a:t>
          </a:r>
          <a:endParaRPr lang="fr-FR" sz="1600" kern="1200" dirty="0"/>
        </a:p>
      </dsp:txBody>
      <dsp:txXfrm>
        <a:off x="0" y="2728891"/>
        <a:ext cx="5486400" cy="483668"/>
      </dsp:txXfrm>
    </dsp:sp>
    <dsp:sp modelId="{D21FBA0B-94F2-CA49-92DE-6298206EFD04}">
      <dsp:nvSpPr>
        <dsp:cNvPr id="0" name=""/>
        <dsp:cNvSpPr/>
      </dsp:nvSpPr>
      <dsp:spPr>
        <a:xfrm>
          <a:off x="0" y="3194646"/>
          <a:ext cx="2743199" cy="412014"/>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fr-FR" sz="1100" kern="1200" dirty="0" err="1" smtClean="0"/>
            <a:t>Offer</a:t>
          </a:r>
          <a:r>
            <a:rPr lang="fr-FR" sz="1100" kern="1200" dirty="0" smtClean="0"/>
            <a:t> an </a:t>
          </a:r>
          <a:r>
            <a:rPr lang="fr-FR" sz="1100" kern="1200" dirty="0" err="1" smtClean="0"/>
            <a:t>added</a:t>
          </a:r>
          <a:r>
            <a:rPr lang="fr-FR" sz="1100" kern="1200" dirty="0" smtClean="0"/>
            <a:t> value not only in the courses but also in the continued online community</a:t>
          </a:r>
          <a:endParaRPr lang="fr-FR" sz="1100" kern="1200" dirty="0"/>
        </a:p>
      </dsp:txBody>
      <dsp:txXfrm>
        <a:off x="0" y="3194646"/>
        <a:ext cx="2743199" cy="412014"/>
      </dsp:txXfrm>
    </dsp:sp>
    <dsp:sp modelId="{61F79D45-A800-C944-A0F5-435459DC539A}">
      <dsp:nvSpPr>
        <dsp:cNvPr id="0" name=""/>
        <dsp:cNvSpPr/>
      </dsp:nvSpPr>
      <dsp:spPr>
        <a:xfrm>
          <a:off x="2743200" y="3194646"/>
          <a:ext cx="2743199" cy="412014"/>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fr-FR" sz="1100" kern="1200" dirty="0" err="1" smtClean="0"/>
            <a:t>Facilitators</a:t>
          </a:r>
          <a:r>
            <a:rPr lang="fr-FR" sz="1100" kern="1200" dirty="0" smtClean="0"/>
            <a:t> to </a:t>
          </a:r>
          <a:r>
            <a:rPr lang="fr-FR" sz="1100" kern="1200" dirty="0" err="1" smtClean="0"/>
            <a:t>facilitate</a:t>
          </a:r>
          <a:r>
            <a:rPr lang="fr-FR" sz="1100" kern="1200" dirty="0" smtClean="0"/>
            <a:t> </a:t>
          </a:r>
          <a:r>
            <a:rPr lang="fr-FR" sz="1100" kern="1200" dirty="0" err="1" smtClean="0"/>
            <a:t>community</a:t>
          </a:r>
          <a:r>
            <a:rPr lang="fr-FR" sz="1100" kern="1200" dirty="0" smtClean="0"/>
            <a:t> discussions and </a:t>
          </a:r>
          <a:r>
            <a:rPr lang="fr-FR" sz="1100" kern="1200" dirty="0" err="1" smtClean="0"/>
            <a:t>offer</a:t>
          </a:r>
          <a:r>
            <a:rPr lang="fr-FR" sz="1100" kern="1200" dirty="0" smtClean="0"/>
            <a:t> new </a:t>
          </a:r>
          <a:r>
            <a:rPr lang="fr-FR" sz="1100" kern="1200" dirty="0" err="1" smtClean="0"/>
            <a:t>material</a:t>
          </a:r>
          <a:endParaRPr lang="fr-FR" sz="1100" kern="1200" dirty="0"/>
        </a:p>
      </dsp:txBody>
      <dsp:txXfrm>
        <a:off x="2743200" y="3194646"/>
        <a:ext cx="2743199" cy="412014"/>
      </dsp:txXfrm>
    </dsp:sp>
    <dsp:sp modelId="{FF844E05-7D81-5B46-BAAC-C47FA9BB495B}">
      <dsp:nvSpPr>
        <dsp:cNvPr id="0" name=""/>
        <dsp:cNvSpPr/>
      </dsp:nvSpPr>
      <dsp:spPr>
        <a:xfrm rot="10800000">
          <a:off x="0" y="1364765"/>
          <a:ext cx="5486400" cy="1377560"/>
        </a:xfrm>
        <a:prstGeom prst="upArrowCallou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fr-FR" sz="1600" kern="1200" dirty="0" err="1" smtClean="0"/>
            <a:t>How to improve accessibility of the course?</a:t>
          </a:r>
          <a:endParaRPr lang="fr-FR" sz="2000" kern="1200" dirty="0"/>
        </a:p>
      </dsp:txBody>
      <dsp:txXfrm rot="-10800000">
        <a:off x="0" y="1364765"/>
        <a:ext cx="5486400" cy="483523"/>
      </dsp:txXfrm>
    </dsp:sp>
    <dsp:sp modelId="{78BD368A-86D6-B144-80C3-9205823924CF}">
      <dsp:nvSpPr>
        <dsp:cNvPr id="0" name=""/>
        <dsp:cNvSpPr/>
      </dsp:nvSpPr>
      <dsp:spPr>
        <a:xfrm>
          <a:off x="1960" y="1848289"/>
          <a:ext cx="1170682" cy="411890"/>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fr-FR" sz="1100" kern="1200" dirty="0" smtClean="0"/>
            <a:t>IT support</a:t>
          </a:r>
          <a:endParaRPr lang="fr-FR" sz="1100" kern="1200" dirty="0"/>
        </a:p>
      </dsp:txBody>
      <dsp:txXfrm>
        <a:off x="1960" y="1848289"/>
        <a:ext cx="1170682" cy="411890"/>
      </dsp:txXfrm>
    </dsp:sp>
    <dsp:sp modelId="{02EBF96C-7A4A-1746-9612-59154D71A066}">
      <dsp:nvSpPr>
        <dsp:cNvPr id="0" name=""/>
        <dsp:cNvSpPr/>
      </dsp:nvSpPr>
      <dsp:spPr>
        <a:xfrm>
          <a:off x="1172642" y="1848289"/>
          <a:ext cx="1592268" cy="411890"/>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fr-FR" sz="1100" kern="1200" dirty="0" err="1" smtClean="0"/>
            <a:t>Course platform in an adapted</a:t>
          </a:r>
          <a:r>
            <a:rPr lang="fr-FR" sz="1100" kern="1200" dirty="0" smtClean="0"/>
            <a:t> format to allow a course « flow »</a:t>
          </a:r>
          <a:endParaRPr lang="fr-FR" sz="1100" kern="1200" dirty="0"/>
        </a:p>
      </dsp:txBody>
      <dsp:txXfrm>
        <a:off x="1172642" y="1848289"/>
        <a:ext cx="1592268" cy="411890"/>
      </dsp:txXfrm>
    </dsp:sp>
    <dsp:sp modelId="{9A11E569-7709-7F4B-9668-6B7100AE2428}">
      <dsp:nvSpPr>
        <dsp:cNvPr id="0" name=""/>
        <dsp:cNvSpPr/>
      </dsp:nvSpPr>
      <dsp:spPr>
        <a:xfrm>
          <a:off x="2764910" y="1848289"/>
          <a:ext cx="1548847" cy="411890"/>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fr-FR" sz="1100" kern="1200" dirty="0" err="1" smtClean="0"/>
            <a:t>Good selection</a:t>
          </a:r>
          <a:r>
            <a:rPr lang="fr-FR" sz="1100" kern="1200" dirty="0" smtClean="0"/>
            <a:t> of relevant and motivated participants</a:t>
          </a:r>
          <a:endParaRPr lang="fr-FR" sz="1100" kern="1200" dirty="0"/>
        </a:p>
      </dsp:txBody>
      <dsp:txXfrm>
        <a:off x="2764910" y="1848289"/>
        <a:ext cx="1548847" cy="411890"/>
      </dsp:txXfrm>
    </dsp:sp>
    <dsp:sp modelId="{65951CBB-1411-BF4B-9F89-983D2719202A}">
      <dsp:nvSpPr>
        <dsp:cNvPr id="0" name=""/>
        <dsp:cNvSpPr/>
      </dsp:nvSpPr>
      <dsp:spPr>
        <a:xfrm>
          <a:off x="4313757" y="1848289"/>
          <a:ext cx="1170682" cy="411890"/>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fr-FR" sz="1100" kern="1200" dirty="0" err="1" smtClean="0"/>
            <a:t>Tutor</a:t>
          </a:r>
          <a:r>
            <a:rPr lang="fr-FR" sz="1100" kern="1200" dirty="0" smtClean="0"/>
            <a:t> support    or </a:t>
          </a:r>
          <a:r>
            <a:rPr lang="fr-FR" sz="1100" kern="1200" dirty="0"/>
            <a:t>Face to face exercises</a:t>
          </a:r>
        </a:p>
      </dsp:txBody>
      <dsp:txXfrm>
        <a:off x="4313757" y="1848289"/>
        <a:ext cx="1170682" cy="411890"/>
      </dsp:txXfrm>
    </dsp:sp>
    <dsp:sp modelId="{A7F0C5CD-BB87-B243-8F1A-59CB0F10CF0F}">
      <dsp:nvSpPr>
        <dsp:cNvPr id="0" name=""/>
        <dsp:cNvSpPr/>
      </dsp:nvSpPr>
      <dsp:spPr>
        <a:xfrm rot="10800000">
          <a:off x="0" y="640"/>
          <a:ext cx="5486400" cy="1377560"/>
        </a:xfrm>
        <a:prstGeom prst="upArrowCallou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13792" tIns="113792" rIns="113792" bIns="113792" numCol="1" spcCol="1270" anchor="ctr" anchorCtr="0">
          <a:noAutofit/>
        </a:bodyPr>
        <a:lstStyle/>
        <a:p>
          <a:pPr lvl="0" algn="ctr" defTabSz="711200">
            <a:lnSpc>
              <a:spcPct val="90000"/>
            </a:lnSpc>
            <a:spcBef>
              <a:spcPct val="0"/>
            </a:spcBef>
            <a:spcAft>
              <a:spcPct val="35000"/>
            </a:spcAft>
          </a:pPr>
          <a:r>
            <a:rPr lang="fr-FR" sz="1600" kern="1200" dirty="0" err="1" smtClean="0"/>
            <a:t>How to offer the courses to researchers for whom the content is relevant?</a:t>
          </a:r>
          <a:endParaRPr lang="fr-FR" sz="1600" kern="1200" dirty="0"/>
        </a:p>
      </dsp:txBody>
      <dsp:txXfrm rot="-10800000">
        <a:off x="0" y="640"/>
        <a:ext cx="5486400" cy="483523"/>
      </dsp:txXfrm>
    </dsp:sp>
    <dsp:sp modelId="{AC36DCE0-FA60-7F46-98C3-5572574B1957}">
      <dsp:nvSpPr>
        <dsp:cNvPr id="0" name=""/>
        <dsp:cNvSpPr/>
      </dsp:nvSpPr>
      <dsp:spPr>
        <a:xfrm>
          <a:off x="0" y="484164"/>
          <a:ext cx="2743199" cy="411890"/>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fr-FR" sz="1100" kern="1200" dirty="0" err="1" smtClean="0"/>
            <a:t>Selection</a:t>
          </a:r>
          <a:r>
            <a:rPr lang="fr-FR" sz="1100" kern="1200" dirty="0" smtClean="0"/>
            <a:t> of participants by home institution</a:t>
          </a:r>
          <a:endParaRPr lang="fr-FR" sz="1100" kern="1200" dirty="0"/>
        </a:p>
      </dsp:txBody>
      <dsp:txXfrm>
        <a:off x="0" y="484164"/>
        <a:ext cx="2743199" cy="411890"/>
      </dsp:txXfrm>
    </dsp:sp>
    <dsp:sp modelId="{3886755F-CF97-9149-9702-941227447368}">
      <dsp:nvSpPr>
        <dsp:cNvPr id="0" name=""/>
        <dsp:cNvSpPr/>
      </dsp:nvSpPr>
      <dsp:spPr>
        <a:xfrm>
          <a:off x="2743200" y="484164"/>
          <a:ext cx="2743199" cy="411890"/>
        </a:xfrm>
        <a:prstGeom prst="rect">
          <a:avLst/>
        </a:prstGeom>
        <a:solidFill>
          <a:schemeClr val="accent1">
            <a:alpha val="90000"/>
            <a:tint val="40000"/>
            <a:hueOff val="0"/>
            <a:satOff val="0"/>
            <a:lumOff val="0"/>
            <a:alphaOff val="0"/>
          </a:schemeClr>
        </a:solidFill>
        <a:ln w="9525" cap="flat" cmpd="sng" algn="ctr">
          <a:solidFill>
            <a:schemeClr val="accent1">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8232" tIns="13970" rIns="78232" bIns="13970" numCol="1" spcCol="1270" anchor="ctr" anchorCtr="0">
          <a:noAutofit/>
        </a:bodyPr>
        <a:lstStyle/>
        <a:p>
          <a:pPr lvl="0" algn="ctr" defTabSz="488950">
            <a:lnSpc>
              <a:spcPct val="90000"/>
            </a:lnSpc>
            <a:spcBef>
              <a:spcPct val="0"/>
            </a:spcBef>
            <a:spcAft>
              <a:spcPct val="35000"/>
            </a:spcAft>
          </a:pPr>
          <a:r>
            <a:rPr lang="fr-FR" sz="1100" kern="1200" dirty="0" smtClean="0"/>
            <a:t>Prerequisites stated for each course and evaluated with an entry test</a:t>
          </a:r>
          <a:endParaRPr lang="fr-FR" sz="1100" kern="1200" dirty="0"/>
        </a:p>
      </dsp:txBody>
      <dsp:txXfrm>
        <a:off x="2743200" y="484164"/>
        <a:ext cx="2743199" cy="411890"/>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165</TotalTime>
  <Pages>9</Pages>
  <Words>3797</Words>
  <Characters>21649</Characters>
  <Application>Microsoft Macintosh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ITG</Company>
  <LinksUpToDate>false</LinksUpToDate>
  <CharactersWithSpaces>25396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mzolfo</dc:creator>
  <cp:lastModifiedBy>Brecht Ingelbeen</cp:lastModifiedBy>
  <cp:revision>14</cp:revision>
  <cp:lastPrinted>2014-01-03T16:17:00Z</cp:lastPrinted>
  <dcterms:created xsi:type="dcterms:W3CDTF">2014-01-07T10:36:00Z</dcterms:created>
  <dcterms:modified xsi:type="dcterms:W3CDTF">2014-01-09T17:02:00Z</dcterms:modified>
</cp:coreProperties>
</file>